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A27" w:rsidRPr="00762A27" w:rsidRDefault="00762A27" w:rsidP="00762A27">
      <w:pPr>
        <w:tabs>
          <w:tab w:val="center" w:pos="4680"/>
        </w:tabs>
        <w:suppressAutoHyphens/>
        <w:spacing w:line="240" w:lineRule="atLeast"/>
        <w:rPr>
          <w:rFonts w:ascii="Times New Roman" w:hAnsi="Times New Roman" w:cs="Times New Roman"/>
          <w:b/>
          <w:spacing w:val="-2"/>
          <w:sz w:val="22"/>
          <w:szCs w:val="22"/>
        </w:rPr>
      </w:pPr>
      <w:r w:rsidRPr="00762A27">
        <w:rPr>
          <w:rFonts w:ascii="Times New Roman" w:hAnsi="Times New Roman" w:cs="Times New Roman"/>
          <w:b/>
          <w:spacing w:val="-2"/>
          <w:sz w:val="22"/>
          <w:szCs w:val="22"/>
        </w:rPr>
        <w:t>ECON 503, Fall 20</w:t>
      </w:r>
      <w:r w:rsidR="00DB4DB4">
        <w:rPr>
          <w:rFonts w:ascii="Times New Roman" w:hAnsi="Times New Roman" w:cs="Times New Roman"/>
          <w:b/>
          <w:spacing w:val="-2"/>
          <w:sz w:val="22"/>
          <w:szCs w:val="22"/>
        </w:rPr>
        <w:t>1</w:t>
      </w:r>
      <w:r w:rsidR="00F136D9">
        <w:rPr>
          <w:rFonts w:ascii="Times New Roman" w:hAnsi="Times New Roman" w:cs="Times New Roman"/>
          <w:b/>
          <w:spacing w:val="-2"/>
          <w:sz w:val="22"/>
          <w:szCs w:val="22"/>
        </w:rPr>
        <w:t>3</w:t>
      </w:r>
      <w:r w:rsidRPr="00762A27">
        <w:rPr>
          <w:rFonts w:ascii="Times New Roman" w:hAnsi="Times New Roman" w:cs="Times New Roman"/>
          <w:b/>
          <w:spacing w:val="-2"/>
          <w:sz w:val="22"/>
          <w:szCs w:val="22"/>
        </w:rPr>
        <w:t>, Test 1</w:t>
      </w:r>
      <w:r w:rsidR="008110CD">
        <w:rPr>
          <w:rFonts w:ascii="Times New Roman" w:hAnsi="Times New Roman" w:cs="Times New Roman"/>
          <w:b/>
          <w:spacing w:val="-2"/>
          <w:sz w:val="22"/>
          <w:szCs w:val="22"/>
        </w:rPr>
        <w:t xml:space="preserve"> (Please print </w:t>
      </w:r>
      <w:r w:rsidR="00F136D9">
        <w:rPr>
          <w:rFonts w:ascii="Times New Roman" w:hAnsi="Times New Roman" w:cs="Times New Roman"/>
          <w:b/>
          <w:spacing w:val="-2"/>
          <w:sz w:val="22"/>
          <w:szCs w:val="22"/>
        </w:rPr>
        <w:t xml:space="preserve">a </w:t>
      </w:r>
      <w:r w:rsidR="008110CD">
        <w:rPr>
          <w:rFonts w:ascii="Times New Roman" w:hAnsi="Times New Roman" w:cs="Times New Roman"/>
          <w:b/>
          <w:spacing w:val="-2"/>
          <w:sz w:val="22"/>
          <w:szCs w:val="22"/>
        </w:rPr>
        <w:t>concise answer;  I’m not looking for essays</w:t>
      </w:r>
      <w:r w:rsidR="00E768BE">
        <w:rPr>
          <w:rFonts w:ascii="Times New Roman" w:hAnsi="Times New Roman" w:cs="Times New Roman"/>
          <w:b/>
          <w:spacing w:val="-2"/>
          <w:sz w:val="22"/>
          <w:szCs w:val="22"/>
        </w:rPr>
        <w:t>; if a question asks for an equation, and you do not know it</w:t>
      </w:r>
      <w:r w:rsidR="00DB4DB4">
        <w:rPr>
          <w:rFonts w:ascii="Times New Roman" w:hAnsi="Times New Roman" w:cs="Times New Roman"/>
          <w:b/>
          <w:spacing w:val="-2"/>
          <w:sz w:val="22"/>
          <w:szCs w:val="22"/>
        </w:rPr>
        <w:t xml:space="preserve">, </w:t>
      </w:r>
      <w:r w:rsidR="00E768BE">
        <w:rPr>
          <w:rFonts w:ascii="Times New Roman" w:hAnsi="Times New Roman" w:cs="Times New Roman"/>
          <w:b/>
          <w:spacing w:val="-2"/>
          <w:sz w:val="22"/>
          <w:szCs w:val="22"/>
        </w:rPr>
        <w:t>use a brief statement in its place</w:t>
      </w:r>
      <w:r w:rsidR="008110CD">
        <w:rPr>
          <w:rFonts w:ascii="Times New Roman" w:hAnsi="Times New Roman" w:cs="Times New Roman"/>
          <w:b/>
          <w:spacing w:val="-2"/>
          <w:sz w:val="22"/>
          <w:szCs w:val="22"/>
        </w:rPr>
        <w:t>)</w:t>
      </w:r>
    </w:p>
    <w:p w:rsidR="005E594C" w:rsidRDefault="00586A59" w:rsidP="00762A27">
      <w:pPr>
        <w:tabs>
          <w:tab w:val="center" w:pos="4680"/>
        </w:tabs>
        <w:suppressAutoHyphens/>
        <w:spacing w:line="240" w:lineRule="atLeast"/>
        <w:rPr>
          <w:rFonts w:ascii="Times New Roman" w:hAnsi="Times New Roman" w:cs="Times New Roman"/>
          <w:spacing w:val="-2"/>
          <w:sz w:val="22"/>
          <w:szCs w:val="22"/>
        </w:rPr>
      </w:pPr>
      <w:r w:rsidRPr="00D661AE">
        <w:rPr>
          <w:rFonts w:ascii="Times New Roman" w:hAnsi="Times New Roman" w:cs="Times New Roman"/>
          <w:spacing w:val="-2"/>
          <w:sz w:val="22"/>
          <w:szCs w:val="22"/>
        </w:rPr>
        <w:tab/>
      </w:r>
      <w:r w:rsidR="00C417BF" w:rsidRPr="00D661AE">
        <w:rPr>
          <w:rFonts w:ascii="Times New Roman" w:hAnsi="Times New Roman" w:cs="Times New Roman"/>
          <w:spacing w:val="-2"/>
          <w:sz w:val="22"/>
          <w:szCs w:val="22"/>
        </w:rPr>
        <w:fldChar w:fldCharType="begin"/>
      </w:r>
      <w:r w:rsidRPr="00D661AE">
        <w:rPr>
          <w:rFonts w:ascii="Times New Roman" w:hAnsi="Times New Roman" w:cs="Times New Roman"/>
          <w:spacing w:val="-2"/>
          <w:sz w:val="22"/>
          <w:szCs w:val="22"/>
        </w:rPr>
        <w:instrText xml:space="preserve">PRIVATE </w:instrText>
      </w:r>
      <w:r w:rsidR="00C417BF" w:rsidRPr="00D661AE">
        <w:rPr>
          <w:rFonts w:ascii="Times New Roman" w:hAnsi="Times New Roman" w:cs="Times New Roman"/>
          <w:spacing w:val="-2"/>
          <w:sz w:val="22"/>
          <w:szCs w:val="22"/>
        </w:rPr>
        <w:fldChar w:fldCharType="end"/>
      </w:r>
    </w:p>
    <w:p w:rsidR="00861377" w:rsidRPr="00E820C3" w:rsidRDefault="004F4F5F" w:rsidP="00895AD0">
      <w:pPr>
        <w:spacing w:after="120"/>
        <w:rPr>
          <w:rFonts w:ascii="Times New Roman" w:hAnsi="Times New Roman" w:cs="Times New Roman"/>
          <w:b/>
          <w:spacing w:val="-2"/>
          <w:sz w:val="22"/>
          <w:szCs w:val="22"/>
        </w:rPr>
      </w:pPr>
      <w:r w:rsidRPr="00E820C3">
        <w:rPr>
          <w:rFonts w:ascii="Times New Roman" w:hAnsi="Times New Roman" w:cs="Times New Roman"/>
          <w:b/>
          <w:spacing w:val="-2"/>
          <w:sz w:val="22"/>
          <w:szCs w:val="22"/>
        </w:rPr>
        <w:t>Part I (</w:t>
      </w:r>
      <w:r w:rsidR="00E820C3" w:rsidRPr="00E820C3">
        <w:rPr>
          <w:rFonts w:ascii="Times New Roman" w:hAnsi="Times New Roman" w:cs="Times New Roman"/>
          <w:b/>
          <w:spacing w:val="-2"/>
          <w:sz w:val="22"/>
          <w:szCs w:val="22"/>
        </w:rPr>
        <w:t>1</w:t>
      </w:r>
      <w:r w:rsidR="001E0B20">
        <w:rPr>
          <w:rFonts w:ascii="Times New Roman" w:hAnsi="Times New Roman" w:cs="Times New Roman"/>
          <w:b/>
          <w:spacing w:val="-2"/>
          <w:sz w:val="22"/>
          <w:szCs w:val="22"/>
        </w:rPr>
        <w:t>2</w:t>
      </w:r>
      <w:r w:rsidR="00E820C3" w:rsidRPr="00E820C3">
        <w:rPr>
          <w:rFonts w:ascii="Times New Roman" w:hAnsi="Times New Roman" w:cs="Times New Roman"/>
          <w:b/>
          <w:spacing w:val="-2"/>
          <w:sz w:val="22"/>
          <w:szCs w:val="22"/>
        </w:rPr>
        <w:t xml:space="preserve"> points each) </w:t>
      </w:r>
    </w:p>
    <w:p w:rsidR="004F4F5F" w:rsidRDefault="004F4F5F" w:rsidP="00605AA1">
      <w:pPr>
        <w:tabs>
          <w:tab w:val="left" w:pos="-720"/>
        </w:tabs>
        <w:suppressAutoHyphens/>
        <w:spacing w:line="240" w:lineRule="atLeast"/>
        <w:jc w:val="both"/>
        <w:rPr>
          <w:rFonts w:ascii="Times New Roman" w:hAnsi="Times New Roman" w:cs="Times New Roman"/>
          <w:spacing w:val="-2"/>
          <w:sz w:val="22"/>
          <w:szCs w:val="22"/>
        </w:rPr>
      </w:pPr>
    </w:p>
    <w:p w:rsidR="00605AA1" w:rsidRDefault="004F4F5F" w:rsidP="00605AA1">
      <w:pPr>
        <w:tabs>
          <w:tab w:val="left" w:pos="-72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1</w:t>
      </w:r>
      <w:r w:rsidR="00605AA1">
        <w:rPr>
          <w:rFonts w:ascii="Times New Roman" w:hAnsi="Times New Roman" w:cs="Times New Roman"/>
          <w:spacing w:val="-2"/>
          <w:sz w:val="22"/>
          <w:szCs w:val="22"/>
        </w:rPr>
        <w:t xml:space="preserve">.  Write down the structure of Prescott’s growth model  </w:t>
      </w:r>
    </w:p>
    <w:p w:rsidR="00605AA1" w:rsidRDefault="00605AA1" w:rsidP="00605AA1">
      <w:pPr>
        <w:tabs>
          <w:tab w:val="left" w:pos="-720"/>
        </w:tabs>
        <w:suppressAutoHyphens/>
        <w:spacing w:line="240" w:lineRule="atLeast"/>
        <w:jc w:val="both"/>
        <w:rPr>
          <w:rFonts w:ascii="Times New Roman" w:hAnsi="Times New Roman" w:cs="Times New Roman"/>
          <w:spacing w:val="-2"/>
          <w:sz w:val="22"/>
          <w:szCs w:val="22"/>
        </w:rPr>
      </w:pPr>
    </w:p>
    <w:p w:rsidR="00605AA1" w:rsidRDefault="00605AA1" w:rsidP="00605AA1">
      <w:pPr>
        <w:tabs>
          <w:tab w:val="left" w:pos="-72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(a) Households Preferences: </w:t>
      </w:r>
    </w:p>
    <w:p w:rsidR="001D099E" w:rsidRDefault="001D099E" w:rsidP="001D099E">
      <w:pPr>
        <w:tabs>
          <w:tab w:val="left" w:pos="-720"/>
        </w:tabs>
        <w:suppressAutoHyphens/>
        <w:spacing w:line="240" w:lineRule="atLeast"/>
        <w:jc w:val="both"/>
        <w:rPr>
          <w:rFonts w:ascii="Times New Roman" w:hAnsi="Times New Roman" w:cs="Times New Roman"/>
          <w:b/>
          <w:spacing w:val="-2"/>
          <w:sz w:val="22"/>
          <w:szCs w:val="22"/>
        </w:rPr>
      </w:pPr>
      <w:r>
        <w:rPr>
          <w:rFonts w:ascii="Times New Roman" w:hAnsi="Times New Roman" w:cs="Times New Roman"/>
          <w:spacing w:val="-2"/>
          <w:sz w:val="22"/>
          <w:szCs w:val="22"/>
        </w:rPr>
        <w:tab/>
      </w:r>
      <w:proofErr w:type="gramStart"/>
      <w:r w:rsidRPr="008B11CD">
        <w:rPr>
          <w:rFonts w:ascii="Times New Roman" w:hAnsi="Times New Roman" w:cs="Times New Roman"/>
          <w:b/>
          <w:spacing w:val="-2"/>
          <w:sz w:val="22"/>
          <w:szCs w:val="22"/>
        </w:rPr>
        <w:t>E[</w:t>
      </w:r>
      <w:proofErr w:type="gramEnd"/>
      <w:r>
        <w:rPr>
          <w:rFonts w:ascii="Times New Roman" w:hAnsi="Times New Roman" w:cs="Times New Roman"/>
          <w:b/>
          <w:spacing w:val="-2"/>
          <w:sz w:val="22"/>
          <w:szCs w:val="22"/>
        </w:rPr>
        <w:t>∑</w:t>
      </w:r>
      <w:proofErr w:type="spellStart"/>
      <w:r w:rsidRPr="008B11CD">
        <w:rPr>
          <w:rFonts w:ascii="Times New Roman" w:hAnsi="Times New Roman" w:cs="Times New Roman"/>
          <w:b/>
          <w:spacing w:val="-2"/>
          <w:sz w:val="22"/>
          <w:szCs w:val="22"/>
        </w:rPr>
        <w:t>B</w:t>
      </w:r>
      <w:r w:rsidRPr="00F32321">
        <w:rPr>
          <w:rFonts w:ascii="Times New Roman" w:hAnsi="Times New Roman" w:cs="Times New Roman"/>
          <w:b/>
          <w:spacing w:val="-2"/>
          <w:sz w:val="22"/>
          <w:szCs w:val="22"/>
          <w:vertAlign w:val="superscript"/>
        </w:rPr>
        <w:t>t</w:t>
      </w:r>
      <w:proofErr w:type="spellEnd"/>
      <w:r w:rsidRPr="008B11CD">
        <w:rPr>
          <w:rFonts w:ascii="Times New Roman" w:hAnsi="Times New Roman" w:cs="Times New Roman"/>
          <w:b/>
          <w:spacing w:val="-2"/>
          <w:sz w:val="22"/>
          <w:szCs w:val="22"/>
        </w:rPr>
        <w:t>{log c</w:t>
      </w:r>
      <w:r>
        <w:rPr>
          <w:rFonts w:ascii="Times New Roman" w:hAnsi="Times New Roman" w:cs="Times New Roman"/>
          <w:b/>
          <w:spacing w:val="-2"/>
          <w:sz w:val="22"/>
          <w:szCs w:val="22"/>
        </w:rPr>
        <w:t>(</w:t>
      </w:r>
      <w:r w:rsidRPr="008B11CD">
        <w:rPr>
          <w:rFonts w:ascii="Times New Roman" w:hAnsi="Times New Roman" w:cs="Times New Roman"/>
          <w:b/>
          <w:spacing w:val="-2"/>
          <w:sz w:val="22"/>
          <w:szCs w:val="22"/>
        </w:rPr>
        <w:t>t</w:t>
      </w:r>
      <w:r>
        <w:rPr>
          <w:rFonts w:ascii="Times New Roman" w:hAnsi="Times New Roman" w:cs="Times New Roman"/>
          <w:b/>
          <w:spacing w:val="-2"/>
          <w:sz w:val="22"/>
          <w:szCs w:val="22"/>
        </w:rPr>
        <w:t>)</w:t>
      </w:r>
      <w:r w:rsidRPr="008B11CD">
        <w:rPr>
          <w:rFonts w:ascii="Times New Roman" w:hAnsi="Times New Roman" w:cs="Times New Roman"/>
          <w:b/>
          <w:spacing w:val="-2"/>
          <w:sz w:val="22"/>
          <w:szCs w:val="22"/>
        </w:rPr>
        <w:t xml:space="preserve"> +</w:t>
      </w:r>
      <w:r>
        <w:rPr>
          <w:rFonts w:ascii="Times New Roman" w:hAnsi="Times New Roman" w:cs="Times New Roman"/>
          <w:b/>
          <w:spacing w:val="-2"/>
          <w:sz w:val="22"/>
          <w:szCs w:val="22"/>
        </w:rPr>
        <w:t>α</w:t>
      </w:r>
      <w:r w:rsidRPr="008B11CD">
        <w:rPr>
          <w:rFonts w:ascii="Times New Roman" w:hAnsi="Times New Roman" w:cs="Times New Roman"/>
          <w:b/>
          <w:spacing w:val="-2"/>
          <w:sz w:val="22"/>
          <w:szCs w:val="22"/>
        </w:rPr>
        <w:t xml:space="preserve"> log(100-h</w:t>
      </w:r>
      <w:r>
        <w:rPr>
          <w:rFonts w:ascii="Times New Roman" w:hAnsi="Times New Roman" w:cs="Times New Roman"/>
          <w:b/>
          <w:spacing w:val="-2"/>
          <w:sz w:val="22"/>
          <w:szCs w:val="22"/>
        </w:rPr>
        <w:t>(</w:t>
      </w:r>
      <w:r w:rsidRPr="008B11CD">
        <w:rPr>
          <w:rFonts w:ascii="Times New Roman" w:hAnsi="Times New Roman" w:cs="Times New Roman"/>
          <w:b/>
          <w:spacing w:val="-2"/>
          <w:sz w:val="22"/>
          <w:szCs w:val="22"/>
        </w:rPr>
        <w:t>t)]</w:t>
      </w:r>
    </w:p>
    <w:p w:rsidR="00605AA1" w:rsidRDefault="00605AA1" w:rsidP="001D099E">
      <w:pPr>
        <w:tabs>
          <w:tab w:val="left" w:pos="-720"/>
          <w:tab w:val="left" w:pos="2790"/>
        </w:tabs>
        <w:suppressAutoHyphens/>
        <w:spacing w:line="240" w:lineRule="atLeast"/>
        <w:jc w:val="both"/>
        <w:rPr>
          <w:rFonts w:ascii="Times New Roman" w:hAnsi="Times New Roman" w:cs="Times New Roman"/>
          <w:spacing w:val="-2"/>
          <w:sz w:val="22"/>
          <w:szCs w:val="22"/>
        </w:rPr>
      </w:pPr>
    </w:p>
    <w:p w:rsidR="00605AA1" w:rsidRDefault="00605AA1" w:rsidP="00605AA1">
      <w:pPr>
        <w:tabs>
          <w:tab w:val="left" w:pos="-720"/>
        </w:tabs>
        <w:suppressAutoHyphens/>
        <w:spacing w:line="240" w:lineRule="atLeast"/>
        <w:jc w:val="both"/>
        <w:rPr>
          <w:rFonts w:ascii="Times New Roman" w:hAnsi="Times New Roman" w:cs="Times New Roman"/>
          <w:spacing w:val="-2"/>
          <w:sz w:val="22"/>
          <w:szCs w:val="22"/>
        </w:rPr>
      </w:pPr>
    </w:p>
    <w:p w:rsidR="00605AA1" w:rsidRDefault="00605AA1" w:rsidP="00605AA1">
      <w:pPr>
        <w:tabs>
          <w:tab w:val="left" w:pos="-72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(b) Household Constraints:</w:t>
      </w:r>
    </w:p>
    <w:p w:rsidR="00605AA1" w:rsidRDefault="00605AA1" w:rsidP="00605AA1">
      <w:pPr>
        <w:tabs>
          <w:tab w:val="left" w:pos="-720"/>
        </w:tabs>
        <w:suppressAutoHyphens/>
        <w:spacing w:line="240" w:lineRule="atLeast"/>
        <w:jc w:val="both"/>
        <w:rPr>
          <w:rFonts w:ascii="Times New Roman" w:hAnsi="Times New Roman" w:cs="Times New Roman"/>
          <w:spacing w:val="-2"/>
          <w:sz w:val="22"/>
          <w:szCs w:val="22"/>
        </w:rPr>
      </w:pPr>
    </w:p>
    <w:p w:rsidR="00605AA1" w:rsidRDefault="001D099E" w:rsidP="00605AA1">
      <w:pPr>
        <w:tabs>
          <w:tab w:val="left" w:pos="-72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b/>
          <w:spacing w:val="-2"/>
          <w:sz w:val="22"/>
          <w:szCs w:val="22"/>
        </w:rPr>
        <w:t>(1+τ</w:t>
      </w:r>
      <w:r>
        <w:rPr>
          <w:rFonts w:ascii="Times New Roman" w:hAnsi="Times New Roman" w:cs="Times New Roman"/>
          <w:b/>
          <w:spacing w:val="-2"/>
          <w:sz w:val="22"/>
          <w:szCs w:val="22"/>
          <w:vertAlign w:val="subscript"/>
        </w:rPr>
        <w:t>c</w:t>
      </w:r>
      <w:r>
        <w:rPr>
          <w:rFonts w:ascii="Times New Roman" w:hAnsi="Times New Roman" w:cs="Times New Roman"/>
          <w:b/>
          <w:spacing w:val="-2"/>
          <w:sz w:val="22"/>
          <w:szCs w:val="22"/>
        </w:rPr>
        <w:t>)c(t) + (1+τ</w:t>
      </w:r>
      <w:r>
        <w:rPr>
          <w:rFonts w:ascii="Times New Roman" w:hAnsi="Times New Roman" w:cs="Times New Roman"/>
          <w:b/>
          <w:spacing w:val="-2"/>
          <w:sz w:val="22"/>
          <w:szCs w:val="22"/>
          <w:vertAlign w:val="subscript"/>
        </w:rPr>
        <w:t>x</w:t>
      </w:r>
      <w:r>
        <w:rPr>
          <w:rFonts w:ascii="Times New Roman" w:hAnsi="Times New Roman" w:cs="Times New Roman"/>
          <w:b/>
          <w:spacing w:val="-2"/>
          <w:sz w:val="22"/>
          <w:szCs w:val="22"/>
        </w:rPr>
        <w:t>)x = (1-τ</w:t>
      </w:r>
      <w:r>
        <w:rPr>
          <w:rFonts w:ascii="Times New Roman" w:hAnsi="Times New Roman" w:cs="Times New Roman"/>
          <w:b/>
          <w:spacing w:val="-2"/>
          <w:sz w:val="22"/>
          <w:szCs w:val="22"/>
          <w:vertAlign w:val="subscript"/>
        </w:rPr>
        <w:t>h</w:t>
      </w:r>
      <w:r>
        <w:rPr>
          <w:rFonts w:ascii="Times New Roman" w:hAnsi="Times New Roman" w:cs="Times New Roman"/>
          <w:b/>
          <w:spacing w:val="-2"/>
          <w:sz w:val="22"/>
          <w:szCs w:val="22"/>
        </w:rPr>
        <w:t>)</w:t>
      </w:r>
      <w:proofErr w:type="spellStart"/>
      <w:r>
        <w:rPr>
          <w:rFonts w:ascii="Times New Roman" w:hAnsi="Times New Roman" w:cs="Times New Roman"/>
          <w:b/>
          <w:spacing w:val="-2"/>
          <w:sz w:val="22"/>
          <w:szCs w:val="22"/>
        </w:rPr>
        <w:t>wh</w:t>
      </w:r>
      <w:proofErr w:type="spellEnd"/>
      <w:r>
        <w:rPr>
          <w:rFonts w:ascii="Times New Roman" w:hAnsi="Times New Roman" w:cs="Times New Roman"/>
          <w:b/>
          <w:spacing w:val="-2"/>
          <w:sz w:val="22"/>
          <w:szCs w:val="22"/>
        </w:rPr>
        <w:t xml:space="preserve"> + </w:t>
      </w:r>
      <w:r w:rsidR="00364177">
        <w:rPr>
          <w:rFonts w:ascii="Times New Roman" w:hAnsi="Times New Roman" w:cs="Times New Roman"/>
          <w:b/>
          <w:spacing w:val="-2"/>
          <w:sz w:val="22"/>
          <w:szCs w:val="22"/>
        </w:rPr>
        <w:t xml:space="preserve">(1 - </w:t>
      </w:r>
      <w:proofErr w:type="spellStart"/>
      <w:r w:rsidR="00364177">
        <w:rPr>
          <w:rFonts w:ascii="Times New Roman" w:hAnsi="Times New Roman" w:cs="Times New Roman"/>
          <w:b/>
          <w:spacing w:val="-2"/>
          <w:sz w:val="22"/>
          <w:szCs w:val="22"/>
        </w:rPr>
        <w:t>τ</w:t>
      </w:r>
      <w:r w:rsidR="00364177">
        <w:rPr>
          <w:rFonts w:ascii="Times New Roman" w:hAnsi="Times New Roman" w:cs="Times New Roman"/>
          <w:b/>
          <w:spacing w:val="-2"/>
          <w:sz w:val="22"/>
          <w:szCs w:val="22"/>
          <w:vertAlign w:val="subscript"/>
        </w:rPr>
        <w:t>k</w:t>
      </w:r>
      <w:proofErr w:type="spellEnd"/>
      <w:r w:rsidR="00364177">
        <w:rPr>
          <w:rFonts w:ascii="Times New Roman" w:hAnsi="Times New Roman" w:cs="Times New Roman"/>
          <w:b/>
          <w:spacing w:val="-2"/>
          <w:sz w:val="22"/>
          <w:szCs w:val="22"/>
        </w:rPr>
        <w:t>)</w:t>
      </w:r>
      <w:r>
        <w:rPr>
          <w:rFonts w:ascii="Times New Roman" w:hAnsi="Times New Roman" w:cs="Times New Roman"/>
          <w:b/>
          <w:spacing w:val="-2"/>
          <w:sz w:val="22"/>
          <w:szCs w:val="22"/>
        </w:rPr>
        <w:t>(r-δ)K(t) + Transfers</w:t>
      </w:r>
      <w:r>
        <w:rPr>
          <w:rFonts w:ascii="Times New Roman" w:hAnsi="Times New Roman" w:cs="Times New Roman"/>
          <w:b/>
          <w:spacing w:val="-2"/>
          <w:sz w:val="22"/>
          <w:szCs w:val="22"/>
        </w:rPr>
        <w:tab/>
      </w:r>
    </w:p>
    <w:p w:rsidR="00605AA1" w:rsidRDefault="00605AA1" w:rsidP="00605AA1">
      <w:pPr>
        <w:tabs>
          <w:tab w:val="left" w:pos="-720"/>
        </w:tabs>
        <w:suppressAutoHyphens/>
        <w:spacing w:line="240" w:lineRule="atLeast"/>
        <w:jc w:val="both"/>
        <w:rPr>
          <w:rFonts w:ascii="Times New Roman" w:hAnsi="Times New Roman" w:cs="Times New Roman"/>
          <w:spacing w:val="-2"/>
          <w:sz w:val="22"/>
          <w:szCs w:val="22"/>
        </w:rPr>
      </w:pPr>
    </w:p>
    <w:p w:rsidR="00605AA1" w:rsidRDefault="00605AA1" w:rsidP="00605AA1">
      <w:pPr>
        <w:tabs>
          <w:tab w:val="left" w:pos="-72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(c) Production:</w:t>
      </w:r>
    </w:p>
    <w:p w:rsidR="001D099E" w:rsidRPr="00525AAF" w:rsidRDefault="001D099E" w:rsidP="001D099E">
      <w:pPr>
        <w:tabs>
          <w:tab w:val="left" w:pos="-720"/>
        </w:tabs>
        <w:suppressAutoHyphens/>
        <w:spacing w:line="240" w:lineRule="atLeast"/>
        <w:jc w:val="both"/>
        <w:rPr>
          <w:rFonts w:ascii="Times New Roman" w:hAnsi="Times New Roman" w:cs="Times New Roman"/>
          <w:b/>
          <w:spacing w:val="-2"/>
          <w:sz w:val="22"/>
          <w:szCs w:val="22"/>
        </w:rPr>
      </w:pPr>
      <w:proofErr w:type="gramStart"/>
      <w:r w:rsidRPr="00525AAF">
        <w:rPr>
          <w:rFonts w:ascii="Times New Roman" w:hAnsi="Times New Roman" w:cs="Times New Roman"/>
          <w:b/>
          <w:spacing w:val="-2"/>
          <w:sz w:val="22"/>
          <w:szCs w:val="22"/>
        </w:rPr>
        <w:t>Y</w:t>
      </w:r>
      <w:r>
        <w:rPr>
          <w:rFonts w:ascii="Times New Roman" w:hAnsi="Times New Roman" w:cs="Times New Roman"/>
          <w:b/>
          <w:spacing w:val="-2"/>
          <w:sz w:val="22"/>
          <w:szCs w:val="22"/>
        </w:rPr>
        <w:t>(</w:t>
      </w:r>
      <w:proofErr w:type="gramEnd"/>
      <w:r w:rsidRPr="00525AAF">
        <w:rPr>
          <w:rFonts w:ascii="Times New Roman" w:hAnsi="Times New Roman" w:cs="Times New Roman"/>
          <w:b/>
          <w:spacing w:val="-2"/>
          <w:sz w:val="22"/>
          <w:szCs w:val="22"/>
        </w:rPr>
        <w:t>t</w:t>
      </w:r>
      <w:r>
        <w:rPr>
          <w:rFonts w:ascii="Times New Roman" w:hAnsi="Times New Roman" w:cs="Times New Roman"/>
          <w:b/>
          <w:spacing w:val="-2"/>
          <w:sz w:val="22"/>
          <w:szCs w:val="22"/>
        </w:rPr>
        <w:t>)</w:t>
      </w:r>
      <w:r w:rsidRPr="00525AAF">
        <w:rPr>
          <w:rFonts w:ascii="Times New Roman" w:hAnsi="Times New Roman" w:cs="Times New Roman"/>
          <w:b/>
          <w:spacing w:val="-2"/>
          <w:sz w:val="22"/>
          <w:szCs w:val="22"/>
        </w:rPr>
        <w:t xml:space="preserve"> = A</w:t>
      </w:r>
      <w:r>
        <w:rPr>
          <w:rFonts w:ascii="Times New Roman" w:hAnsi="Times New Roman" w:cs="Times New Roman"/>
          <w:b/>
          <w:spacing w:val="-2"/>
          <w:sz w:val="22"/>
          <w:szCs w:val="22"/>
        </w:rPr>
        <w:t>(</w:t>
      </w:r>
      <w:r w:rsidRPr="00525AAF">
        <w:rPr>
          <w:rFonts w:ascii="Times New Roman" w:hAnsi="Times New Roman" w:cs="Times New Roman"/>
          <w:b/>
          <w:spacing w:val="-2"/>
          <w:sz w:val="22"/>
          <w:szCs w:val="22"/>
        </w:rPr>
        <w:t>t</w:t>
      </w:r>
      <w:r>
        <w:rPr>
          <w:rFonts w:ascii="Times New Roman" w:hAnsi="Times New Roman" w:cs="Times New Roman"/>
          <w:b/>
          <w:spacing w:val="-2"/>
          <w:sz w:val="22"/>
          <w:szCs w:val="22"/>
        </w:rPr>
        <w:t>)</w:t>
      </w:r>
      <w:r w:rsidRPr="00525AAF">
        <w:rPr>
          <w:rFonts w:ascii="Times New Roman" w:hAnsi="Times New Roman" w:cs="Times New Roman"/>
          <w:b/>
          <w:spacing w:val="-2"/>
          <w:sz w:val="22"/>
          <w:szCs w:val="22"/>
        </w:rPr>
        <w:t>K</w:t>
      </w:r>
      <w:r w:rsidRPr="00525AAF">
        <w:rPr>
          <w:rFonts w:ascii="Times New Roman" w:hAnsi="Times New Roman" w:cs="Times New Roman"/>
          <w:b/>
          <w:spacing w:val="-2"/>
          <w:sz w:val="22"/>
          <w:szCs w:val="22"/>
          <w:vertAlign w:val="superscript"/>
        </w:rPr>
        <w:t>θ</w:t>
      </w:r>
      <w:r w:rsidRPr="00525AAF">
        <w:rPr>
          <w:rFonts w:ascii="Times New Roman" w:hAnsi="Times New Roman" w:cs="Times New Roman"/>
          <w:b/>
          <w:spacing w:val="-2"/>
          <w:sz w:val="22"/>
          <w:szCs w:val="22"/>
        </w:rPr>
        <w:t>h</w:t>
      </w:r>
      <w:r w:rsidRPr="00525AAF">
        <w:rPr>
          <w:rFonts w:ascii="Times New Roman" w:hAnsi="Times New Roman" w:cs="Times New Roman"/>
          <w:b/>
          <w:spacing w:val="-2"/>
          <w:sz w:val="22"/>
          <w:szCs w:val="22"/>
          <w:vertAlign w:val="superscript"/>
        </w:rPr>
        <w:t>1-θ</w:t>
      </w:r>
      <w:r>
        <w:rPr>
          <w:rFonts w:ascii="Times New Roman" w:hAnsi="Times New Roman" w:cs="Times New Roman"/>
          <w:b/>
          <w:spacing w:val="-2"/>
          <w:sz w:val="22"/>
          <w:szCs w:val="22"/>
          <w:vertAlign w:val="superscript"/>
        </w:rPr>
        <w:t xml:space="preserve">    </w:t>
      </w:r>
      <w:r w:rsidRPr="00525AAF">
        <w:rPr>
          <w:rFonts w:ascii="Times New Roman" w:hAnsi="Times New Roman" w:cs="Times New Roman"/>
          <w:b/>
          <w:spacing w:val="-2"/>
          <w:sz w:val="22"/>
          <w:szCs w:val="22"/>
        </w:rPr>
        <w:t xml:space="preserve"> </w:t>
      </w:r>
      <w:r>
        <w:rPr>
          <w:rFonts w:ascii="Times New Roman" w:hAnsi="Times New Roman" w:cs="Times New Roman"/>
          <w:b/>
          <w:spacing w:val="-2"/>
          <w:sz w:val="22"/>
          <w:szCs w:val="22"/>
        </w:rPr>
        <w:t xml:space="preserve">and     </w:t>
      </w:r>
      <w:proofErr w:type="spellStart"/>
      <w:r w:rsidRPr="00525AAF">
        <w:rPr>
          <w:rFonts w:ascii="Times New Roman" w:hAnsi="Times New Roman" w:cs="Times New Roman"/>
          <w:b/>
          <w:spacing w:val="-2"/>
          <w:sz w:val="22"/>
          <w:szCs w:val="22"/>
        </w:rPr>
        <w:t>dK</w:t>
      </w:r>
      <w:proofErr w:type="spellEnd"/>
      <w:r>
        <w:rPr>
          <w:rFonts w:ascii="Times New Roman" w:hAnsi="Times New Roman" w:cs="Times New Roman"/>
          <w:b/>
          <w:spacing w:val="-2"/>
          <w:sz w:val="22"/>
          <w:szCs w:val="22"/>
        </w:rPr>
        <w:t>(</w:t>
      </w:r>
      <w:r w:rsidRPr="00525AAF">
        <w:rPr>
          <w:rFonts w:ascii="Times New Roman" w:hAnsi="Times New Roman" w:cs="Times New Roman"/>
          <w:b/>
          <w:spacing w:val="-2"/>
          <w:sz w:val="22"/>
          <w:szCs w:val="22"/>
        </w:rPr>
        <w:t>t</w:t>
      </w:r>
      <w:r>
        <w:rPr>
          <w:rFonts w:ascii="Times New Roman" w:hAnsi="Times New Roman" w:cs="Times New Roman"/>
          <w:b/>
          <w:spacing w:val="-2"/>
          <w:sz w:val="22"/>
          <w:szCs w:val="22"/>
        </w:rPr>
        <w:t>)</w:t>
      </w:r>
      <w:r w:rsidRPr="00525AAF">
        <w:rPr>
          <w:rFonts w:ascii="Times New Roman" w:hAnsi="Times New Roman" w:cs="Times New Roman"/>
          <w:b/>
          <w:spacing w:val="-2"/>
          <w:sz w:val="22"/>
          <w:szCs w:val="22"/>
        </w:rPr>
        <w:t xml:space="preserve"> = X</w:t>
      </w:r>
      <w:r>
        <w:rPr>
          <w:rFonts w:ascii="Times New Roman" w:hAnsi="Times New Roman" w:cs="Times New Roman"/>
          <w:b/>
          <w:spacing w:val="-2"/>
          <w:sz w:val="22"/>
          <w:szCs w:val="22"/>
        </w:rPr>
        <w:t>(</w:t>
      </w:r>
      <w:r w:rsidRPr="00525AAF">
        <w:rPr>
          <w:rFonts w:ascii="Times New Roman" w:hAnsi="Times New Roman" w:cs="Times New Roman"/>
          <w:b/>
          <w:spacing w:val="-2"/>
          <w:sz w:val="22"/>
          <w:szCs w:val="22"/>
        </w:rPr>
        <w:t>t</w:t>
      </w:r>
      <w:r>
        <w:rPr>
          <w:rFonts w:ascii="Times New Roman" w:hAnsi="Times New Roman" w:cs="Times New Roman"/>
          <w:b/>
          <w:spacing w:val="-2"/>
          <w:sz w:val="22"/>
          <w:szCs w:val="22"/>
        </w:rPr>
        <w:t>)</w:t>
      </w:r>
      <w:r w:rsidRPr="00525AAF">
        <w:rPr>
          <w:rFonts w:ascii="Times New Roman" w:hAnsi="Times New Roman" w:cs="Times New Roman"/>
          <w:b/>
          <w:spacing w:val="-2"/>
          <w:sz w:val="22"/>
          <w:szCs w:val="22"/>
        </w:rPr>
        <w:t xml:space="preserve"> + (1-</w:t>
      </w:r>
      <w:r w:rsidRPr="00F32321">
        <w:rPr>
          <w:rFonts w:ascii="Times New Roman" w:hAnsi="Times New Roman" w:cs="Times New Roman"/>
          <w:b/>
          <w:spacing w:val="-2"/>
          <w:sz w:val="22"/>
          <w:szCs w:val="22"/>
        </w:rPr>
        <w:t xml:space="preserve"> </w:t>
      </w:r>
      <w:r>
        <w:rPr>
          <w:rFonts w:ascii="Times New Roman" w:hAnsi="Times New Roman" w:cs="Times New Roman"/>
          <w:b/>
          <w:spacing w:val="-2"/>
          <w:sz w:val="22"/>
          <w:szCs w:val="22"/>
        </w:rPr>
        <w:t>δ</w:t>
      </w:r>
      <w:r w:rsidRPr="00525AAF">
        <w:rPr>
          <w:rFonts w:ascii="Times New Roman" w:hAnsi="Times New Roman" w:cs="Times New Roman"/>
          <w:b/>
          <w:spacing w:val="-2"/>
          <w:sz w:val="22"/>
          <w:szCs w:val="22"/>
        </w:rPr>
        <w:t>)K</w:t>
      </w:r>
      <w:r>
        <w:rPr>
          <w:rFonts w:ascii="Times New Roman" w:hAnsi="Times New Roman" w:cs="Times New Roman"/>
          <w:b/>
          <w:spacing w:val="-2"/>
          <w:sz w:val="22"/>
          <w:szCs w:val="22"/>
        </w:rPr>
        <w:t>(</w:t>
      </w:r>
      <w:r w:rsidRPr="00525AAF">
        <w:rPr>
          <w:rFonts w:ascii="Times New Roman" w:hAnsi="Times New Roman" w:cs="Times New Roman"/>
          <w:b/>
          <w:spacing w:val="-2"/>
          <w:sz w:val="22"/>
          <w:szCs w:val="22"/>
        </w:rPr>
        <w:t>t-1)</w:t>
      </w:r>
    </w:p>
    <w:p w:rsidR="00605AA1" w:rsidRDefault="00605AA1" w:rsidP="00895AD0">
      <w:pPr>
        <w:spacing w:after="120"/>
        <w:rPr>
          <w:rFonts w:ascii="Times New Roman" w:hAnsi="Times New Roman" w:cs="Times New Roman"/>
          <w:spacing w:val="-2"/>
          <w:sz w:val="22"/>
          <w:szCs w:val="22"/>
        </w:rPr>
      </w:pPr>
    </w:p>
    <w:p w:rsidR="00605AA1" w:rsidRDefault="00605AA1" w:rsidP="00895AD0">
      <w:pPr>
        <w:spacing w:after="120"/>
        <w:rPr>
          <w:rFonts w:ascii="Times New Roman" w:hAnsi="Times New Roman" w:cs="Times New Roman"/>
          <w:spacing w:val="-2"/>
          <w:sz w:val="22"/>
          <w:szCs w:val="22"/>
        </w:rPr>
      </w:pPr>
    </w:p>
    <w:p w:rsidR="00F136D9" w:rsidRPr="001D099E" w:rsidRDefault="00F136D9" w:rsidP="00895AD0">
      <w:pPr>
        <w:spacing w:after="120"/>
        <w:rPr>
          <w:rFonts w:ascii="Times New Roman" w:hAnsi="Times New Roman" w:cs="Times New Roman"/>
          <w:b/>
          <w:spacing w:val="-2"/>
          <w:sz w:val="22"/>
          <w:szCs w:val="22"/>
        </w:rPr>
      </w:pPr>
      <w:r>
        <w:rPr>
          <w:rFonts w:ascii="Times New Roman" w:hAnsi="Times New Roman" w:cs="Times New Roman"/>
          <w:spacing w:val="-2"/>
          <w:sz w:val="22"/>
          <w:szCs w:val="22"/>
        </w:rPr>
        <w:t>(d) Market Equilibrium:</w:t>
      </w:r>
      <w:r w:rsidR="001D099E">
        <w:rPr>
          <w:rFonts w:ascii="Times New Roman" w:hAnsi="Times New Roman" w:cs="Times New Roman"/>
          <w:spacing w:val="-2"/>
          <w:sz w:val="22"/>
          <w:szCs w:val="22"/>
        </w:rPr>
        <w:t xml:space="preserve"> </w:t>
      </w:r>
      <w:r w:rsidR="001D099E">
        <w:rPr>
          <w:rFonts w:ascii="Times New Roman" w:hAnsi="Times New Roman" w:cs="Times New Roman"/>
          <w:b/>
          <w:spacing w:val="-2"/>
          <w:sz w:val="22"/>
          <w:szCs w:val="22"/>
        </w:rPr>
        <w:t xml:space="preserve"> </w:t>
      </w:r>
      <w:proofErr w:type="gramStart"/>
      <w:r w:rsidR="001D099E">
        <w:rPr>
          <w:rFonts w:ascii="Times New Roman" w:hAnsi="Times New Roman" w:cs="Times New Roman"/>
          <w:b/>
          <w:spacing w:val="-2"/>
          <w:sz w:val="22"/>
          <w:szCs w:val="22"/>
        </w:rPr>
        <w:t>y</w:t>
      </w:r>
      <w:r w:rsidR="00364177">
        <w:rPr>
          <w:rFonts w:ascii="Times New Roman" w:hAnsi="Times New Roman" w:cs="Times New Roman"/>
          <w:b/>
          <w:spacing w:val="-2"/>
          <w:sz w:val="22"/>
          <w:szCs w:val="22"/>
        </w:rPr>
        <w:t>(</w:t>
      </w:r>
      <w:proofErr w:type="gramEnd"/>
      <w:r w:rsidR="00364177">
        <w:rPr>
          <w:rFonts w:ascii="Times New Roman" w:hAnsi="Times New Roman" w:cs="Times New Roman"/>
          <w:b/>
          <w:spacing w:val="-2"/>
          <w:sz w:val="22"/>
          <w:szCs w:val="22"/>
        </w:rPr>
        <w:t>t)</w:t>
      </w:r>
      <w:r w:rsidR="001D099E">
        <w:rPr>
          <w:rFonts w:ascii="Times New Roman" w:hAnsi="Times New Roman" w:cs="Times New Roman"/>
          <w:b/>
          <w:spacing w:val="-2"/>
          <w:sz w:val="22"/>
          <w:szCs w:val="22"/>
        </w:rPr>
        <w:t xml:space="preserve"> = c</w:t>
      </w:r>
      <w:r w:rsidR="00364177">
        <w:rPr>
          <w:rFonts w:ascii="Times New Roman" w:hAnsi="Times New Roman" w:cs="Times New Roman"/>
          <w:b/>
          <w:spacing w:val="-2"/>
          <w:sz w:val="22"/>
          <w:szCs w:val="22"/>
        </w:rPr>
        <w:t>(t)</w:t>
      </w:r>
      <w:r w:rsidR="001D099E">
        <w:rPr>
          <w:rFonts w:ascii="Times New Roman" w:hAnsi="Times New Roman" w:cs="Times New Roman"/>
          <w:b/>
          <w:spacing w:val="-2"/>
          <w:sz w:val="22"/>
          <w:szCs w:val="22"/>
        </w:rPr>
        <w:t xml:space="preserve"> + x</w:t>
      </w:r>
      <w:r w:rsidR="00364177">
        <w:rPr>
          <w:rFonts w:ascii="Times New Roman" w:hAnsi="Times New Roman" w:cs="Times New Roman"/>
          <w:b/>
          <w:spacing w:val="-2"/>
          <w:sz w:val="22"/>
          <w:szCs w:val="22"/>
        </w:rPr>
        <w:t>(t)</w:t>
      </w:r>
      <w:r w:rsidR="001D099E">
        <w:rPr>
          <w:rFonts w:ascii="Times New Roman" w:hAnsi="Times New Roman" w:cs="Times New Roman"/>
          <w:b/>
          <w:spacing w:val="-2"/>
          <w:sz w:val="22"/>
          <w:szCs w:val="22"/>
        </w:rPr>
        <w:t xml:space="preserve"> + g</w:t>
      </w:r>
      <w:r w:rsidR="00364177">
        <w:rPr>
          <w:rFonts w:ascii="Times New Roman" w:hAnsi="Times New Roman" w:cs="Times New Roman"/>
          <w:b/>
          <w:spacing w:val="-2"/>
          <w:sz w:val="22"/>
          <w:szCs w:val="22"/>
        </w:rPr>
        <w:t>(t)</w:t>
      </w:r>
    </w:p>
    <w:p w:rsidR="00F136D9" w:rsidRDefault="00F136D9" w:rsidP="00895AD0">
      <w:pPr>
        <w:spacing w:after="120"/>
        <w:rPr>
          <w:rFonts w:ascii="Times New Roman" w:hAnsi="Times New Roman" w:cs="Times New Roman"/>
          <w:spacing w:val="-2"/>
          <w:sz w:val="22"/>
          <w:szCs w:val="22"/>
        </w:rPr>
      </w:pPr>
    </w:p>
    <w:p w:rsidR="00605AA1" w:rsidRDefault="00605AA1" w:rsidP="00605AA1">
      <w:pPr>
        <w:tabs>
          <w:tab w:val="left" w:pos="-720"/>
        </w:tabs>
        <w:suppressAutoHyphens/>
        <w:spacing w:line="240" w:lineRule="atLeast"/>
        <w:jc w:val="both"/>
        <w:rPr>
          <w:rFonts w:ascii="Times New Roman" w:hAnsi="Times New Roman" w:cs="Times New Roman"/>
          <w:spacing w:val="-2"/>
          <w:sz w:val="22"/>
          <w:szCs w:val="22"/>
        </w:rPr>
      </w:pPr>
    </w:p>
    <w:p w:rsidR="00F136D9" w:rsidRDefault="004F4F5F" w:rsidP="00605AA1">
      <w:pPr>
        <w:tabs>
          <w:tab w:val="left" w:pos="-720"/>
        </w:tabs>
        <w:suppressAutoHyphens/>
        <w:spacing w:line="240" w:lineRule="atLeast"/>
        <w:jc w:val="both"/>
        <w:rPr>
          <w:rFonts w:ascii="Times New Roman" w:hAnsi="Times New Roman" w:cs="Times New Roman"/>
          <w:spacing w:val="-2"/>
          <w:sz w:val="22"/>
          <w:szCs w:val="22"/>
        </w:rPr>
      </w:pPr>
      <w:proofErr w:type="gramStart"/>
      <w:r>
        <w:rPr>
          <w:rFonts w:ascii="Times New Roman" w:hAnsi="Times New Roman" w:cs="Times New Roman"/>
          <w:spacing w:val="-2"/>
          <w:sz w:val="22"/>
          <w:szCs w:val="22"/>
        </w:rPr>
        <w:t>2</w:t>
      </w:r>
      <w:r w:rsidR="00F136D9">
        <w:rPr>
          <w:rFonts w:ascii="Times New Roman" w:hAnsi="Times New Roman" w:cs="Times New Roman"/>
          <w:spacing w:val="-2"/>
          <w:sz w:val="22"/>
          <w:szCs w:val="22"/>
        </w:rPr>
        <w:t>.(</w:t>
      </w:r>
      <w:proofErr w:type="gramEnd"/>
      <w:r w:rsidR="00F136D9">
        <w:rPr>
          <w:rFonts w:ascii="Times New Roman" w:hAnsi="Times New Roman" w:cs="Times New Roman"/>
          <w:spacing w:val="-2"/>
          <w:sz w:val="22"/>
          <w:szCs w:val="22"/>
        </w:rPr>
        <w:t>a) What are 3 endogenous variables in the Prescott model?</w:t>
      </w:r>
    </w:p>
    <w:p w:rsidR="00F136D9" w:rsidRDefault="00F136D9" w:rsidP="00605AA1">
      <w:pPr>
        <w:tabs>
          <w:tab w:val="left" w:pos="-720"/>
        </w:tabs>
        <w:suppressAutoHyphens/>
        <w:spacing w:line="240" w:lineRule="atLeast"/>
        <w:jc w:val="both"/>
        <w:rPr>
          <w:rFonts w:ascii="Times New Roman" w:hAnsi="Times New Roman" w:cs="Times New Roman"/>
          <w:spacing w:val="-2"/>
          <w:sz w:val="22"/>
          <w:szCs w:val="22"/>
        </w:rPr>
      </w:pPr>
    </w:p>
    <w:p w:rsidR="00F136D9" w:rsidRPr="001D099E" w:rsidRDefault="001D099E" w:rsidP="00605AA1">
      <w:pPr>
        <w:tabs>
          <w:tab w:val="left" w:pos="-720"/>
        </w:tabs>
        <w:suppressAutoHyphens/>
        <w:spacing w:line="240" w:lineRule="atLeast"/>
        <w:jc w:val="both"/>
        <w:rPr>
          <w:rFonts w:ascii="Times New Roman" w:hAnsi="Times New Roman" w:cs="Times New Roman"/>
          <w:b/>
          <w:spacing w:val="-2"/>
          <w:sz w:val="22"/>
          <w:szCs w:val="22"/>
        </w:rPr>
      </w:pPr>
      <w:proofErr w:type="gramStart"/>
      <w:r w:rsidRPr="001D099E">
        <w:rPr>
          <w:rFonts w:ascii="Times New Roman" w:hAnsi="Times New Roman" w:cs="Times New Roman"/>
          <w:b/>
          <w:spacing w:val="-2"/>
          <w:sz w:val="22"/>
          <w:szCs w:val="22"/>
        </w:rPr>
        <w:t>consumption</w:t>
      </w:r>
      <w:proofErr w:type="gramEnd"/>
      <w:r w:rsidRPr="001D099E">
        <w:rPr>
          <w:rFonts w:ascii="Times New Roman" w:hAnsi="Times New Roman" w:cs="Times New Roman"/>
          <w:b/>
          <w:spacing w:val="-2"/>
          <w:sz w:val="22"/>
          <w:szCs w:val="22"/>
        </w:rPr>
        <w:t>, labor hours, wages, rental rates, capital</w:t>
      </w:r>
    </w:p>
    <w:p w:rsidR="00F136D9" w:rsidRDefault="00F136D9" w:rsidP="00605AA1">
      <w:pPr>
        <w:tabs>
          <w:tab w:val="left" w:pos="-720"/>
        </w:tabs>
        <w:suppressAutoHyphens/>
        <w:spacing w:line="240" w:lineRule="atLeast"/>
        <w:jc w:val="both"/>
        <w:rPr>
          <w:rFonts w:ascii="Times New Roman" w:hAnsi="Times New Roman" w:cs="Times New Roman"/>
          <w:spacing w:val="-2"/>
          <w:sz w:val="22"/>
          <w:szCs w:val="22"/>
        </w:rPr>
      </w:pPr>
    </w:p>
    <w:p w:rsidR="00F136D9" w:rsidRDefault="00F136D9" w:rsidP="00605AA1">
      <w:pPr>
        <w:tabs>
          <w:tab w:val="left" w:pos="-720"/>
        </w:tabs>
        <w:suppressAutoHyphens/>
        <w:spacing w:line="240" w:lineRule="atLeast"/>
        <w:jc w:val="both"/>
        <w:rPr>
          <w:rFonts w:ascii="Times New Roman" w:hAnsi="Times New Roman" w:cs="Times New Roman"/>
          <w:spacing w:val="-2"/>
          <w:sz w:val="22"/>
          <w:szCs w:val="22"/>
        </w:rPr>
      </w:pPr>
    </w:p>
    <w:p w:rsidR="00605AA1" w:rsidRDefault="00605AA1" w:rsidP="00605AA1">
      <w:pPr>
        <w:tabs>
          <w:tab w:val="left" w:pos="-72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00F136D9">
        <w:rPr>
          <w:rFonts w:ascii="Times New Roman" w:hAnsi="Times New Roman" w:cs="Times New Roman"/>
          <w:spacing w:val="-2"/>
          <w:sz w:val="22"/>
          <w:szCs w:val="22"/>
        </w:rPr>
        <w:t>(b) What is a key exogenous variable in the model?</w:t>
      </w:r>
    </w:p>
    <w:p w:rsidR="00F136D9" w:rsidRDefault="00F136D9" w:rsidP="00605AA1">
      <w:pPr>
        <w:tabs>
          <w:tab w:val="left" w:pos="-720"/>
        </w:tabs>
        <w:suppressAutoHyphens/>
        <w:spacing w:line="240" w:lineRule="atLeast"/>
        <w:jc w:val="both"/>
        <w:rPr>
          <w:rFonts w:ascii="Times New Roman" w:hAnsi="Times New Roman" w:cs="Times New Roman"/>
          <w:spacing w:val="-2"/>
          <w:sz w:val="22"/>
          <w:szCs w:val="22"/>
        </w:rPr>
      </w:pPr>
    </w:p>
    <w:p w:rsidR="00F136D9" w:rsidRPr="001D099E" w:rsidRDefault="001D099E" w:rsidP="00605AA1">
      <w:pPr>
        <w:tabs>
          <w:tab w:val="left" w:pos="-720"/>
        </w:tabs>
        <w:suppressAutoHyphens/>
        <w:spacing w:line="240" w:lineRule="atLeast"/>
        <w:jc w:val="both"/>
        <w:rPr>
          <w:rFonts w:ascii="Times New Roman" w:hAnsi="Times New Roman" w:cs="Times New Roman"/>
          <w:b/>
          <w:spacing w:val="-2"/>
          <w:sz w:val="22"/>
          <w:szCs w:val="22"/>
        </w:rPr>
      </w:pPr>
      <w:r>
        <w:rPr>
          <w:rFonts w:ascii="Times New Roman" w:hAnsi="Times New Roman" w:cs="Times New Roman"/>
          <w:b/>
          <w:spacing w:val="-2"/>
          <w:sz w:val="22"/>
          <w:szCs w:val="22"/>
        </w:rPr>
        <w:t>Technology (A); tax rates</w:t>
      </w:r>
    </w:p>
    <w:p w:rsidR="00F136D9" w:rsidRDefault="00F136D9" w:rsidP="00605AA1">
      <w:pPr>
        <w:tabs>
          <w:tab w:val="left" w:pos="-720"/>
        </w:tabs>
        <w:suppressAutoHyphens/>
        <w:spacing w:line="240" w:lineRule="atLeast"/>
        <w:jc w:val="both"/>
        <w:rPr>
          <w:rFonts w:ascii="Times New Roman" w:hAnsi="Times New Roman" w:cs="Times New Roman"/>
          <w:spacing w:val="-2"/>
          <w:sz w:val="22"/>
          <w:szCs w:val="22"/>
        </w:rPr>
      </w:pPr>
    </w:p>
    <w:p w:rsidR="00F136D9" w:rsidRDefault="00F136D9" w:rsidP="00605AA1">
      <w:pPr>
        <w:tabs>
          <w:tab w:val="left" w:pos="-720"/>
        </w:tabs>
        <w:suppressAutoHyphens/>
        <w:spacing w:line="240" w:lineRule="atLeast"/>
        <w:jc w:val="both"/>
        <w:rPr>
          <w:rFonts w:ascii="Times New Roman" w:hAnsi="Times New Roman" w:cs="Times New Roman"/>
          <w:spacing w:val="-2"/>
          <w:sz w:val="22"/>
          <w:szCs w:val="22"/>
        </w:rPr>
      </w:pPr>
    </w:p>
    <w:p w:rsidR="00605AA1" w:rsidRDefault="00F136D9" w:rsidP="00605AA1">
      <w:pPr>
        <w:tabs>
          <w:tab w:val="left" w:pos="-72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(c) What are 2 </w:t>
      </w:r>
      <w:r w:rsidR="00605AA1">
        <w:rPr>
          <w:rFonts w:ascii="Times New Roman" w:hAnsi="Times New Roman" w:cs="Times New Roman"/>
          <w:spacing w:val="-2"/>
          <w:sz w:val="22"/>
          <w:szCs w:val="22"/>
        </w:rPr>
        <w:t>important parameters</w:t>
      </w:r>
      <w:r>
        <w:rPr>
          <w:rFonts w:ascii="Times New Roman" w:hAnsi="Times New Roman" w:cs="Times New Roman"/>
          <w:spacing w:val="-2"/>
          <w:sz w:val="22"/>
          <w:szCs w:val="22"/>
        </w:rPr>
        <w:t xml:space="preserve"> (not variable</w:t>
      </w:r>
      <w:r w:rsidR="00110C46">
        <w:rPr>
          <w:rFonts w:ascii="Times New Roman" w:hAnsi="Times New Roman" w:cs="Times New Roman"/>
          <w:spacing w:val="-2"/>
          <w:sz w:val="22"/>
          <w:szCs w:val="22"/>
        </w:rPr>
        <w:t>s</w:t>
      </w:r>
      <w:r>
        <w:rPr>
          <w:rFonts w:ascii="Times New Roman" w:hAnsi="Times New Roman" w:cs="Times New Roman"/>
          <w:spacing w:val="-2"/>
          <w:sz w:val="22"/>
          <w:szCs w:val="22"/>
        </w:rPr>
        <w:t>) in the model that influence outcomes</w:t>
      </w:r>
      <w:r w:rsidR="00605AA1">
        <w:rPr>
          <w:rFonts w:ascii="Times New Roman" w:hAnsi="Times New Roman" w:cs="Times New Roman"/>
          <w:spacing w:val="-2"/>
          <w:sz w:val="22"/>
          <w:szCs w:val="22"/>
        </w:rPr>
        <w:t xml:space="preserve">     </w:t>
      </w:r>
    </w:p>
    <w:p w:rsidR="00605AA1" w:rsidRDefault="00605AA1" w:rsidP="00605AA1">
      <w:pPr>
        <w:tabs>
          <w:tab w:val="left" w:pos="-720"/>
        </w:tabs>
        <w:suppressAutoHyphens/>
        <w:spacing w:line="240" w:lineRule="atLeast"/>
        <w:jc w:val="both"/>
        <w:rPr>
          <w:rFonts w:ascii="Times New Roman" w:hAnsi="Times New Roman" w:cs="Times New Roman"/>
          <w:spacing w:val="-2"/>
          <w:sz w:val="22"/>
          <w:szCs w:val="22"/>
        </w:rPr>
      </w:pPr>
    </w:p>
    <w:p w:rsidR="00F136D9" w:rsidRPr="001D099E" w:rsidRDefault="00F136D9" w:rsidP="00605AA1">
      <w:pPr>
        <w:tabs>
          <w:tab w:val="left" w:pos="-720"/>
        </w:tabs>
        <w:suppressAutoHyphens/>
        <w:spacing w:line="240" w:lineRule="atLeast"/>
        <w:jc w:val="both"/>
        <w:rPr>
          <w:rFonts w:ascii="Times New Roman" w:hAnsi="Times New Roman" w:cs="Times New Roman"/>
          <w:b/>
          <w:spacing w:val="-2"/>
          <w:sz w:val="22"/>
          <w:szCs w:val="22"/>
        </w:rPr>
      </w:pPr>
    </w:p>
    <w:p w:rsidR="00F136D9" w:rsidRPr="001D099E" w:rsidRDefault="00364177" w:rsidP="00605AA1">
      <w:pPr>
        <w:tabs>
          <w:tab w:val="left" w:pos="-720"/>
        </w:tabs>
        <w:suppressAutoHyphens/>
        <w:spacing w:line="240" w:lineRule="atLeast"/>
        <w:jc w:val="both"/>
        <w:rPr>
          <w:rFonts w:ascii="Times New Roman" w:hAnsi="Times New Roman" w:cs="Times New Roman"/>
          <w:b/>
          <w:spacing w:val="-2"/>
          <w:sz w:val="22"/>
          <w:szCs w:val="22"/>
        </w:rPr>
      </w:pPr>
      <w:r>
        <w:rPr>
          <w:rFonts w:ascii="Times New Roman" w:hAnsi="Times New Roman" w:cs="Times New Roman"/>
          <w:b/>
          <w:spacing w:val="-2"/>
          <w:sz w:val="22"/>
          <w:szCs w:val="22"/>
        </w:rPr>
        <w:t>α</w:t>
      </w:r>
      <w:r w:rsidRPr="001D099E">
        <w:rPr>
          <w:rFonts w:ascii="Times New Roman" w:hAnsi="Times New Roman" w:cs="Times New Roman"/>
          <w:b/>
          <w:spacing w:val="-2"/>
          <w:sz w:val="22"/>
          <w:szCs w:val="22"/>
        </w:rPr>
        <w:t xml:space="preserve"> </w:t>
      </w:r>
      <w:r>
        <w:rPr>
          <w:rFonts w:ascii="Times New Roman" w:hAnsi="Times New Roman" w:cs="Times New Roman"/>
          <w:b/>
          <w:spacing w:val="-2"/>
          <w:sz w:val="22"/>
          <w:szCs w:val="22"/>
        </w:rPr>
        <w:t xml:space="preserve">= </w:t>
      </w:r>
      <w:r w:rsidR="001D099E" w:rsidRPr="001D099E">
        <w:rPr>
          <w:rFonts w:ascii="Times New Roman" w:hAnsi="Times New Roman" w:cs="Times New Roman"/>
          <w:b/>
          <w:spacing w:val="-2"/>
          <w:sz w:val="22"/>
          <w:szCs w:val="22"/>
        </w:rPr>
        <w:t>leisure preference</w:t>
      </w:r>
      <w:r>
        <w:rPr>
          <w:rFonts w:ascii="Times New Roman" w:hAnsi="Times New Roman" w:cs="Times New Roman"/>
          <w:b/>
          <w:spacing w:val="-2"/>
          <w:sz w:val="22"/>
          <w:szCs w:val="22"/>
        </w:rPr>
        <w:t xml:space="preserve">; </w:t>
      </w:r>
      <w:r w:rsidRPr="008B11CD">
        <w:rPr>
          <w:rFonts w:ascii="Times New Roman" w:hAnsi="Times New Roman" w:cs="Times New Roman"/>
          <w:b/>
          <w:spacing w:val="-2"/>
          <w:sz w:val="22"/>
          <w:szCs w:val="22"/>
        </w:rPr>
        <w:t>B</w:t>
      </w:r>
      <w:r>
        <w:rPr>
          <w:rFonts w:ascii="Times New Roman" w:hAnsi="Times New Roman" w:cs="Times New Roman"/>
          <w:b/>
          <w:spacing w:val="-2"/>
          <w:sz w:val="22"/>
          <w:szCs w:val="22"/>
        </w:rPr>
        <w:t xml:space="preserve"> = discount </w:t>
      </w:r>
      <w:proofErr w:type="gramStart"/>
      <w:r>
        <w:rPr>
          <w:rFonts w:ascii="Times New Roman" w:hAnsi="Times New Roman" w:cs="Times New Roman"/>
          <w:b/>
          <w:spacing w:val="-2"/>
          <w:sz w:val="22"/>
          <w:szCs w:val="22"/>
        </w:rPr>
        <w:t xml:space="preserve">rates </w:t>
      </w:r>
      <w:r w:rsidR="00366202">
        <w:rPr>
          <w:rFonts w:ascii="Times New Roman" w:hAnsi="Times New Roman" w:cs="Times New Roman"/>
          <w:b/>
          <w:spacing w:val="-2"/>
          <w:sz w:val="22"/>
          <w:szCs w:val="22"/>
        </w:rPr>
        <w:t>;</w:t>
      </w:r>
      <w:proofErr w:type="gramEnd"/>
      <w:r w:rsidR="00366202">
        <w:rPr>
          <w:rFonts w:ascii="Times New Roman" w:hAnsi="Times New Roman" w:cs="Times New Roman"/>
          <w:b/>
          <w:spacing w:val="-2"/>
          <w:sz w:val="22"/>
          <w:szCs w:val="22"/>
        </w:rPr>
        <w:t xml:space="preserve"> </w:t>
      </w:r>
      <w:r w:rsidR="00366202">
        <w:rPr>
          <w:rFonts w:ascii="Times New Roman" w:hAnsi="Times New Roman" w:cs="Times New Roman"/>
          <w:b/>
          <w:spacing w:val="-2"/>
          <w:sz w:val="22"/>
          <w:szCs w:val="22"/>
        </w:rPr>
        <w:t>δ</w:t>
      </w:r>
      <w:r w:rsidR="00366202">
        <w:rPr>
          <w:rFonts w:ascii="Times New Roman" w:hAnsi="Times New Roman" w:cs="Times New Roman"/>
          <w:b/>
          <w:spacing w:val="-2"/>
          <w:sz w:val="22"/>
          <w:szCs w:val="22"/>
        </w:rPr>
        <w:t xml:space="preserve"> = depreciation rate for capital;</w:t>
      </w:r>
    </w:p>
    <w:p w:rsidR="004F4F5F" w:rsidRDefault="004F4F5F" w:rsidP="00605AA1">
      <w:pPr>
        <w:tabs>
          <w:tab w:val="left" w:pos="-720"/>
        </w:tabs>
        <w:suppressAutoHyphens/>
        <w:spacing w:line="240" w:lineRule="atLeast"/>
        <w:jc w:val="both"/>
        <w:rPr>
          <w:rFonts w:ascii="Times New Roman" w:hAnsi="Times New Roman" w:cs="Times New Roman"/>
          <w:spacing w:val="-2"/>
          <w:sz w:val="22"/>
          <w:szCs w:val="22"/>
        </w:rPr>
      </w:pPr>
    </w:p>
    <w:p w:rsidR="00605AA1" w:rsidRDefault="00605AA1" w:rsidP="00605AA1">
      <w:pPr>
        <w:tabs>
          <w:tab w:val="left" w:pos="-720"/>
        </w:tabs>
        <w:suppressAutoHyphens/>
        <w:spacing w:line="240" w:lineRule="atLeast"/>
        <w:jc w:val="both"/>
        <w:rPr>
          <w:rFonts w:ascii="Times New Roman" w:hAnsi="Times New Roman" w:cs="Times New Roman"/>
          <w:spacing w:val="-2"/>
          <w:sz w:val="22"/>
          <w:szCs w:val="22"/>
        </w:rPr>
      </w:pPr>
    </w:p>
    <w:p w:rsidR="00605AA1" w:rsidRDefault="00F136D9" w:rsidP="00605AA1">
      <w:pPr>
        <w:tabs>
          <w:tab w:val="left" w:pos="-72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(d</w:t>
      </w:r>
      <w:r w:rsidR="00605AA1">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How does Prescott use this model to compare outcomes in the U.S. and Europe? </w:t>
      </w:r>
    </w:p>
    <w:p w:rsidR="00605AA1" w:rsidRDefault="00605AA1" w:rsidP="00605AA1">
      <w:pPr>
        <w:tabs>
          <w:tab w:val="left" w:pos="-720"/>
        </w:tabs>
        <w:suppressAutoHyphens/>
        <w:spacing w:line="240" w:lineRule="atLeast"/>
        <w:jc w:val="both"/>
        <w:rPr>
          <w:rFonts w:ascii="Times New Roman" w:hAnsi="Times New Roman" w:cs="Times New Roman"/>
          <w:spacing w:val="-2"/>
          <w:sz w:val="22"/>
          <w:szCs w:val="22"/>
        </w:rPr>
      </w:pPr>
    </w:p>
    <w:p w:rsidR="004F4F5F" w:rsidRPr="001D099E" w:rsidRDefault="001D099E" w:rsidP="00895AD0">
      <w:pPr>
        <w:spacing w:after="120"/>
        <w:rPr>
          <w:rFonts w:ascii="Times New Roman" w:hAnsi="Times New Roman" w:cs="Times New Roman"/>
          <w:b/>
          <w:spacing w:val="-2"/>
          <w:sz w:val="22"/>
          <w:szCs w:val="22"/>
        </w:rPr>
      </w:pPr>
      <w:proofErr w:type="gramStart"/>
      <w:r w:rsidRPr="001D099E">
        <w:rPr>
          <w:rFonts w:ascii="Times New Roman" w:hAnsi="Times New Roman" w:cs="Times New Roman"/>
          <w:b/>
          <w:spacing w:val="-2"/>
          <w:sz w:val="22"/>
          <w:szCs w:val="22"/>
        </w:rPr>
        <w:t>estimates</w:t>
      </w:r>
      <w:proofErr w:type="gramEnd"/>
      <w:r w:rsidRPr="001D099E">
        <w:rPr>
          <w:rFonts w:ascii="Times New Roman" w:hAnsi="Times New Roman" w:cs="Times New Roman"/>
          <w:b/>
          <w:spacing w:val="-2"/>
          <w:sz w:val="22"/>
          <w:szCs w:val="22"/>
        </w:rPr>
        <w:t xml:space="preserve"> a simulation model built on these equations; computes labor tax rate differences in Europe and U.S., simulates labor hour differences, showing that the actual difference (US greater than Europe) is predicted by the simulation</w:t>
      </w:r>
    </w:p>
    <w:p w:rsidR="004F4F5F" w:rsidRDefault="004F4F5F" w:rsidP="00895AD0">
      <w:pPr>
        <w:spacing w:after="120"/>
        <w:rPr>
          <w:rFonts w:ascii="Times New Roman" w:hAnsi="Times New Roman" w:cs="Times New Roman"/>
          <w:spacing w:val="-2"/>
          <w:sz w:val="22"/>
          <w:szCs w:val="22"/>
        </w:rPr>
      </w:pPr>
    </w:p>
    <w:p w:rsidR="00366202" w:rsidRDefault="00366202" w:rsidP="00895AD0">
      <w:pPr>
        <w:spacing w:after="120"/>
        <w:rPr>
          <w:rFonts w:ascii="Times New Roman" w:hAnsi="Times New Roman" w:cs="Times New Roman"/>
          <w:spacing w:val="-2"/>
          <w:sz w:val="22"/>
          <w:szCs w:val="22"/>
        </w:rPr>
      </w:pPr>
    </w:p>
    <w:p w:rsidR="00366202" w:rsidRDefault="00366202" w:rsidP="00895AD0">
      <w:pPr>
        <w:spacing w:after="120"/>
        <w:rPr>
          <w:rFonts w:ascii="Times New Roman" w:hAnsi="Times New Roman" w:cs="Times New Roman"/>
          <w:spacing w:val="-2"/>
          <w:sz w:val="22"/>
          <w:szCs w:val="22"/>
        </w:rPr>
      </w:pPr>
    </w:p>
    <w:p w:rsidR="00605AA1" w:rsidRDefault="001E0B20" w:rsidP="00895AD0">
      <w:pPr>
        <w:spacing w:after="120"/>
        <w:rPr>
          <w:rFonts w:ascii="Times New Roman" w:hAnsi="Times New Roman" w:cs="Times New Roman"/>
          <w:sz w:val="22"/>
          <w:szCs w:val="22"/>
        </w:rPr>
      </w:pPr>
      <w:r>
        <w:rPr>
          <w:rFonts w:ascii="Times New Roman" w:hAnsi="Times New Roman" w:cs="Times New Roman"/>
          <w:spacing w:val="-2"/>
          <w:sz w:val="22"/>
          <w:szCs w:val="22"/>
        </w:rPr>
        <w:lastRenderedPageBreak/>
        <w:t>3</w:t>
      </w:r>
      <w:r w:rsidR="007C7944" w:rsidRPr="00895AD0">
        <w:rPr>
          <w:rFonts w:ascii="Times New Roman" w:hAnsi="Times New Roman" w:cs="Times New Roman"/>
          <w:spacing w:val="-2"/>
          <w:sz w:val="22"/>
          <w:szCs w:val="22"/>
        </w:rPr>
        <w:t xml:space="preserve">.  </w:t>
      </w:r>
      <w:r w:rsidR="00895AD0">
        <w:rPr>
          <w:rFonts w:ascii="Times New Roman" w:hAnsi="Times New Roman" w:cs="Times New Roman"/>
          <w:spacing w:val="-2"/>
          <w:sz w:val="22"/>
          <w:szCs w:val="22"/>
        </w:rPr>
        <w:t>(</w:t>
      </w:r>
      <w:proofErr w:type="gramStart"/>
      <w:r w:rsidR="00895AD0">
        <w:rPr>
          <w:rFonts w:ascii="Times New Roman" w:hAnsi="Times New Roman" w:cs="Times New Roman"/>
          <w:spacing w:val="-2"/>
          <w:sz w:val="22"/>
          <w:szCs w:val="22"/>
        </w:rPr>
        <w:t>a</w:t>
      </w:r>
      <w:proofErr w:type="gramEnd"/>
      <w:r w:rsidR="00895AD0">
        <w:rPr>
          <w:rFonts w:ascii="Times New Roman" w:hAnsi="Times New Roman" w:cs="Times New Roman"/>
          <w:spacing w:val="-2"/>
          <w:sz w:val="22"/>
          <w:szCs w:val="22"/>
        </w:rPr>
        <w:t xml:space="preserve">) </w:t>
      </w:r>
      <w:r w:rsidR="00605AA1">
        <w:rPr>
          <w:rFonts w:ascii="Times New Roman" w:hAnsi="Times New Roman" w:cs="Times New Roman"/>
          <w:spacing w:val="-2"/>
          <w:sz w:val="22"/>
          <w:szCs w:val="22"/>
        </w:rPr>
        <w:t xml:space="preserve">How does the </w:t>
      </w:r>
      <w:r w:rsidR="00895AD0" w:rsidRPr="00895AD0">
        <w:rPr>
          <w:rFonts w:ascii="Times New Roman" w:hAnsi="Times New Roman" w:cs="Times New Roman"/>
          <w:sz w:val="22"/>
          <w:szCs w:val="22"/>
        </w:rPr>
        <w:t>Solow Growth Model</w:t>
      </w:r>
      <w:r w:rsidR="00605AA1">
        <w:rPr>
          <w:rFonts w:ascii="Times New Roman" w:hAnsi="Times New Roman" w:cs="Times New Roman"/>
          <w:sz w:val="22"/>
          <w:szCs w:val="22"/>
        </w:rPr>
        <w:t xml:space="preserve"> differ from the Prescott-type model?  </w:t>
      </w:r>
    </w:p>
    <w:p w:rsidR="00366202" w:rsidRDefault="001D099E" w:rsidP="00895AD0">
      <w:pPr>
        <w:spacing w:after="120"/>
        <w:rPr>
          <w:rFonts w:ascii="Times New Roman" w:hAnsi="Times New Roman" w:cs="Times New Roman"/>
          <w:b/>
          <w:spacing w:val="-2"/>
          <w:sz w:val="22"/>
          <w:szCs w:val="22"/>
        </w:rPr>
      </w:pPr>
      <w:proofErr w:type="gramStart"/>
      <w:r w:rsidRPr="00525AAF">
        <w:rPr>
          <w:rFonts w:ascii="Times New Roman" w:hAnsi="Times New Roman" w:cs="Times New Roman"/>
          <w:b/>
          <w:spacing w:val="-2"/>
          <w:sz w:val="22"/>
          <w:szCs w:val="22"/>
        </w:rPr>
        <w:t>Y</w:t>
      </w:r>
      <w:r>
        <w:rPr>
          <w:rFonts w:ascii="Times New Roman" w:hAnsi="Times New Roman" w:cs="Times New Roman"/>
          <w:b/>
          <w:spacing w:val="-2"/>
          <w:sz w:val="22"/>
          <w:szCs w:val="22"/>
        </w:rPr>
        <w:t>(</w:t>
      </w:r>
      <w:proofErr w:type="gramEnd"/>
      <w:r w:rsidRPr="00525AAF">
        <w:rPr>
          <w:rFonts w:ascii="Times New Roman" w:hAnsi="Times New Roman" w:cs="Times New Roman"/>
          <w:b/>
          <w:spacing w:val="-2"/>
          <w:sz w:val="22"/>
          <w:szCs w:val="22"/>
        </w:rPr>
        <w:t>t</w:t>
      </w:r>
      <w:r>
        <w:rPr>
          <w:rFonts w:ascii="Times New Roman" w:hAnsi="Times New Roman" w:cs="Times New Roman"/>
          <w:b/>
          <w:spacing w:val="-2"/>
          <w:sz w:val="22"/>
          <w:szCs w:val="22"/>
        </w:rPr>
        <w:t>)</w:t>
      </w:r>
      <w:r w:rsidRPr="00525AAF">
        <w:rPr>
          <w:rFonts w:ascii="Times New Roman" w:hAnsi="Times New Roman" w:cs="Times New Roman"/>
          <w:b/>
          <w:spacing w:val="-2"/>
          <w:sz w:val="22"/>
          <w:szCs w:val="22"/>
        </w:rPr>
        <w:t xml:space="preserve"> = A</w:t>
      </w:r>
      <w:r>
        <w:rPr>
          <w:rFonts w:ascii="Times New Roman" w:hAnsi="Times New Roman" w:cs="Times New Roman"/>
          <w:b/>
          <w:spacing w:val="-2"/>
          <w:sz w:val="22"/>
          <w:szCs w:val="22"/>
        </w:rPr>
        <w:t>(</w:t>
      </w:r>
      <w:r w:rsidRPr="00525AAF">
        <w:rPr>
          <w:rFonts w:ascii="Times New Roman" w:hAnsi="Times New Roman" w:cs="Times New Roman"/>
          <w:b/>
          <w:spacing w:val="-2"/>
          <w:sz w:val="22"/>
          <w:szCs w:val="22"/>
        </w:rPr>
        <w:t>t</w:t>
      </w:r>
      <w:r>
        <w:rPr>
          <w:rFonts w:ascii="Times New Roman" w:hAnsi="Times New Roman" w:cs="Times New Roman"/>
          <w:b/>
          <w:spacing w:val="-2"/>
          <w:sz w:val="22"/>
          <w:szCs w:val="22"/>
        </w:rPr>
        <w:t>)</w:t>
      </w:r>
      <w:proofErr w:type="spellStart"/>
      <w:r w:rsidRPr="00525AAF">
        <w:rPr>
          <w:rFonts w:ascii="Times New Roman" w:hAnsi="Times New Roman" w:cs="Times New Roman"/>
          <w:b/>
          <w:spacing w:val="-2"/>
          <w:sz w:val="22"/>
          <w:szCs w:val="22"/>
        </w:rPr>
        <w:t>K</w:t>
      </w:r>
      <w:r w:rsidRPr="00525AAF">
        <w:rPr>
          <w:rFonts w:ascii="Times New Roman" w:hAnsi="Times New Roman" w:cs="Times New Roman"/>
          <w:b/>
          <w:spacing w:val="-2"/>
          <w:sz w:val="22"/>
          <w:szCs w:val="22"/>
          <w:vertAlign w:val="superscript"/>
        </w:rPr>
        <w:t>θ</w:t>
      </w:r>
      <w:proofErr w:type="spellEnd"/>
      <w:r>
        <w:rPr>
          <w:rFonts w:ascii="Times New Roman" w:hAnsi="Times New Roman" w:cs="Times New Roman"/>
          <w:b/>
          <w:spacing w:val="-2"/>
          <w:sz w:val="22"/>
          <w:szCs w:val="22"/>
          <w:vertAlign w:val="superscript"/>
        </w:rPr>
        <w:t xml:space="preserve"> </w:t>
      </w:r>
      <w:r>
        <w:rPr>
          <w:rFonts w:ascii="Times New Roman" w:hAnsi="Times New Roman" w:cs="Times New Roman"/>
          <w:b/>
          <w:spacing w:val="-2"/>
          <w:sz w:val="22"/>
          <w:szCs w:val="22"/>
        </w:rPr>
        <w:t>is Solow’s basic model;</w:t>
      </w:r>
      <w:r w:rsidR="00366202">
        <w:rPr>
          <w:rFonts w:ascii="Times New Roman" w:hAnsi="Times New Roman" w:cs="Times New Roman"/>
          <w:b/>
          <w:spacing w:val="-2"/>
          <w:sz w:val="22"/>
          <w:szCs w:val="22"/>
        </w:rPr>
        <w:t xml:space="preserve"> no household choices; labor growth exogenous</w:t>
      </w:r>
      <w:r>
        <w:rPr>
          <w:rFonts w:ascii="Times New Roman" w:hAnsi="Times New Roman" w:cs="Times New Roman"/>
          <w:b/>
          <w:spacing w:val="-2"/>
          <w:sz w:val="22"/>
          <w:szCs w:val="22"/>
        </w:rPr>
        <w:t xml:space="preserve"> </w:t>
      </w:r>
    </w:p>
    <w:p w:rsidR="00366202" w:rsidRDefault="00366202" w:rsidP="00895AD0">
      <w:pPr>
        <w:spacing w:after="120"/>
        <w:rPr>
          <w:rFonts w:ascii="Times New Roman" w:hAnsi="Times New Roman" w:cs="Times New Roman"/>
          <w:b/>
          <w:spacing w:val="-2"/>
          <w:sz w:val="22"/>
          <w:szCs w:val="22"/>
        </w:rPr>
      </w:pPr>
      <w:r>
        <w:rPr>
          <w:rFonts w:ascii="Times New Roman" w:hAnsi="Times New Roman" w:cs="Times New Roman"/>
          <w:b/>
          <w:spacing w:val="-2"/>
          <w:sz w:val="22"/>
          <w:szCs w:val="22"/>
        </w:rPr>
        <w:t>--</w:t>
      </w:r>
      <w:r w:rsidR="001D099E">
        <w:rPr>
          <w:rFonts w:ascii="Times New Roman" w:hAnsi="Times New Roman" w:cs="Times New Roman"/>
          <w:b/>
          <w:spacing w:val="-2"/>
          <w:sz w:val="22"/>
          <w:szCs w:val="22"/>
        </w:rPr>
        <w:t xml:space="preserve"> </w:t>
      </w:r>
      <w:proofErr w:type="gramStart"/>
      <w:r w:rsidR="001D099E">
        <w:rPr>
          <w:rFonts w:ascii="Times New Roman" w:hAnsi="Times New Roman" w:cs="Times New Roman"/>
          <w:b/>
          <w:spacing w:val="-2"/>
          <w:sz w:val="22"/>
          <w:szCs w:val="22"/>
        </w:rPr>
        <w:t>capital</w:t>
      </w:r>
      <w:proofErr w:type="gramEnd"/>
      <w:r w:rsidR="001D099E">
        <w:rPr>
          <w:rFonts w:ascii="Times New Roman" w:hAnsi="Times New Roman" w:cs="Times New Roman"/>
          <w:b/>
          <w:spacing w:val="-2"/>
          <w:sz w:val="22"/>
          <w:szCs w:val="22"/>
        </w:rPr>
        <w:t xml:space="preserve"> (and saving) determining rate of growth.  </w:t>
      </w:r>
    </w:p>
    <w:p w:rsidR="00E820C3" w:rsidRDefault="00366202" w:rsidP="00366202">
      <w:pPr>
        <w:spacing w:after="120"/>
        <w:rPr>
          <w:rFonts w:ascii="Times New Roman" w:hAnsi="Times New Roman" w:cs="Times New Roman"/>
          <w:spacing w:val="-2"/>
          <w:sz w:val="22"/>
          <w:szCs w:val="22"/>
        </w:rPr>
      </w:pPr>
      <w:r>
        <w:rPr>
          <w:rFonts w:ascii="Times New Roman" w:hAnsi="Times New Roman" w:cs="Times New Roman"/>
          <w:b/>
          <w:spacing w:val="-2"/>
          <w:sz w:val="22"/>
          <w:szCs w:val="22"/>
        </w:rPr>
        <w:t xml:space="preserve">-- </w:t>
      </w:r>
      <w:r w:rsidR="001D099E">
        <w:rPr>
          <w:rFonts w:ascii="Times New Roman" w:hAnsi="Times New Roman" w:cs="Times New Roman"/>
          <w:b/>
          <w:spacing w:val="-2"/>
          <w:sz w:val="22"/>
          <w:szCs w:val="22"/>
        </w:rPr>
        <w:t>Increases in</w:t>
      </w:r>
      <w:r>
        <w:rPr>
          <w:rFonts w:ascii="Times New Roman" w:hAnsi="Times New Roman" w:cs="Times New Roman"/>
          <w:b/>
          <w:spacing w:val="-2"/>
          <w:sz w:val="22"/>
          <w:szCs w:val="22"/>
        </w:rPr>
        <w:t xml:space="preserve"> </w:t>
      </w:r>
      <w:r w:rsidR="001D099E">
        <w:rPr>
          <w:rFonts w:ascii="Times New Roman" w:hAnsi="Times New Roman" w:cs="Times New Roman"/>
          <w:b/>
          <w:spacing w:val="-2"/>
          <w:sz w:val="22"/>
          <w:szCs w:val="22"/>
        </w:rPr>
        <w:t>amount of labor reduce growth</w:t>
      </w:r>
    </w:p>
    <w:p w:rsidR="00E820C3" w:rsidRDefault="00E820C3" w:rsidP="00895AD0">
      <w:pPr>
        <w:tabs>
          <w:tab w:val="left" w:pos="-72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(b) What is the emphasis of the “new growth” theory and evidence?</w:t>
      </w:r>
    </w:p>
    <w:p w:rsidR="00E820C3" w:rsidRDefault="00E820C3" w:rsidP="00895AD0">
      <w:pPr>
        <w:tabs>
          <w:tab w:val="left" w:pos="-720"/>
        </w:tabs>
        <w:suppressAutoHyphens/>
        <w:spacing w:line="240" w:lineRule="atLeast"/>
        <w:jc w:val="both"/>
        <w:rPr>
          <w:rFonts w:ascii="Times New Roman" w:hAnsi="Times New Roman" w:cs="Times New Roman"/>
          <w:spacing w:val="-2"/>
          <w:sz w:val="22"/>
          <w:szCs w:val="22"/>
        </w:rPr>
      </w:pPr>
    </w:p>
    <w:p w:rsidR="00110C46" w:rsidRPr="001D099E" w:rsidRDefault="001D099E" w:rsidP="00895AD0">
      <w:pPr>
        <w:tabs>
          <w:tab w:val="left" w:pos="-720"/>
        </w:tabs>
        <w:suppressAutoHyphens/>
        <w:spacing w:line="240" w:lineRule="atLeast"/>
        <w:jc w:val="both"/>
        <w:rPr>
          <w:rFonts w:ascii="Times New Roman" w:hAnsi="Times New Roman" w:cs="Times New Roman"/>
          <w:b/>
          <w:spacing w:val="-2"/>
          <w:sz w:val="22"/>
          <w:szCs w:val="22"/>
        </w:rPr>
      </w:pPr>
      <w:r w:rsidRPr="001D099E">
        <w:rPr>
          <w:rFonts w:ascii="Times New Roman" w:hAnsi="Times New Roman" w:cs="Times New Roman"/>
          <w:b/>
          <w:spacing w:val="-2"/>
          <w:sz w:val="22"/>
          <w:szCs w:val="22"/>
        </w:rPr>
        <w:t>New growth theories emphasize general productivity (technology) aspect and ways of measuring contributors to it such as property rights and different kinds of property rights and other institutions such as democracy</w:t>
      </w:r>
    </w:p>
    <w:p w:rsidR="00110C46" w:rsidRDefault="00110C46" w:rsidP="000B47DE">
      <w:pPr>
        <w:tabs>
          <w:tab w:val="left" w:pos="-720"/>
        </w:tabs>
        <w:suppressAutoHyphens/>
        <w:spacing w:line="240" w:lineRule="atLeast"/>
        <w:jc w:val="both"/>
        <w:rPr>
          <w:rFonts w:ascii="Times New Roman" w:hAnsi="Times New Roman" w:cs="Times New Roman"/>
          <w:spacing w:val="-2"/>
          <w:sz w:val="22"/>
          <w:szCs w:val="22"/>
        </w:rPr>
      </w:pPr>
    </w:p>
    <w:p w:rsidR="00861377" w:rsidRDefault="00E820C3" w:rsidP="000B47DE">
      <w:pPr>
        <w:tabs>
          <w:tab w:val="left" w:pos="-720"/>
        </w:tabs>
        <w:suppressAutoHyphens/>
        <w:spacing w:line="240" w:lineRule="atLeast"/>
        <w:jc w:val="both"/>
        <w:rPr>
          <w:rFonts w:ascii="Times New Roman" w:hAnsi="Times New Roman" w:cs="Times New Roman"/>
          <w:sz w:val="22"/>
          <w:szCs w:val="22"/>
        </w:rPr>
      </w:pPr>
      <w:r>
        <w:rPr>
          <w:rFonts w:ascii="Times New Roman" w:hAnsi="Times New Roman" w:cs="Times New Roman"/>
          <w:spacing w:val="-2"/>
          <w:sz w:val="22"/>
          <w:szCs w:val="22"/>
        </w:rPr>
        <w:t>(c</w:t>
      </w:r>
      <w:r w:rsidR="00895AD0">
        <w:rPr>
          <w:rFonts w:ascii="Times New Roman" w:hAnsi="Times New Roman" w:cs="Times New Roman"/>
          <w:spacing w:val="-2"/>
          <w:sz w:val="22"/>
          <w:szCs w:val="22"/>
        </w:rPr>
        <w:t xml:space="preserve">) </w:t>
      </w:r>
      <w:r w:rsidR="00861377" w:rsidRPr="00861377">
        <w:rPr>
          <w:rFonts w:ascii="Times New Roman" w:hAnsi="Times New Roman" w:cs="Times New Roman"/>
          <w:sz w:val="22"/>
          <w:szCs w:val="22"/>
        </w:rPr>
        <w:t>What</w:t>
      </w:r>
      <w:r w:rsidR="00861377">
        <w:rPr>
          <w:rFonts w:ascii="Times New Roman" w:hAnsi="Times New Roman" w:cs="Times New Roman"/>
          <w:sz w:val="22"/>
          <w:szCs w:val="22"/>
        </w:rPr>
        <w:t xml:space="preserve"> is the convergence hypothesis</w:t>
      </w:r>
      <w:r w:rsidR="00605AA1">
        <w:rPr>
          <w:rFonts w:ascii="Times New Roman" w:hAnsi="Times New Roman" w:cs="Times New Roman"/>
          <w:sz w:val="22"/>
          <w:szCs w:val="22"/>
        </w:rPr>
        <w:t xml:space="preserve"> in a growth context</w:t>
      </w:r>
      <w:r w:rsidR="000B47DE">
        <w:rPr>
          <w:rFonts w:ascii="Times New Roman" w:hAnsi="Times New Roman" w:cs="Times New Roman"/>
          <w:sz w:val="22"/>
          <w:szCs w:val="22"/>
        </w:rPr>
        <w:t>, and w</w:t>
      </w:r>
      <w:r w:rsidR="00861377" w:rsidRPr="00861377">
        <w:rPr>
          <w:rFonts w:ascii="Times New Roman" w:hAnsi="Times New Roman" w:cs="Times New Roman"/>
          <w:sz w:val="22"/>
          <w:szCs w:val="22"/>
        </w:rPr>
        <w:t>hat is the evidence concerning it?</w:t>
      </w:r>
    </w:p>
    <w:p w:rsidR="000B47DE" w:rsidRDefault="000B47DE" w:rsidP="000B47DE">
      <w:pPr>
        <w:tabs>
          <w:tab w:val="left" w:pos="-720"/>
        </w:tabs>
        <w:suppressAutoHyphens/>
        <w:spacing w:line="240" w:lineRule="atLeast"/>
        <w:jc w:val="both"/>
        <w:rPr>
          <w:rFonts w:ascii="Times New Roman" w:hAnsi="Times New Roman" w:cs="Times New Roman"/>
          <w:sz w:val="22"/>
          <w:szCs w:val="22"/>
        </w:rPr>
      </w:pPr>
    </w:p>
    <w:p w:rsidR="00110C46" w:rsidRDefault="001D099E" w:rsidP="000B47DE">
      <w:pPr>
        <w:tabs>
          <w:tab w:val="left" w:pos="-720"/>
        </w:tabs>
        <w:suppressAutoHyphens/>
        <w:spacing w:line="240" w:lineRule="atLeast"/>
        <w:jc w:val="both"/>
        <w:rPr>
          <w:rFonts w:ascii="Times New Roman" w:hAnsi="Times New Roman" w:cs="Times New Roman"/>
          <w:sz w:val="22"/>
          <w:szCs w:val="22"/>
        </w:rPr>
      </w:pPr>
      <w:r w:rsidRPr="001D099E">
        <w:rPr>
          <w:rFonts w:ascii="Times New Roman" w:hAnsi="Times New Roman" w:cs="Times New Roman"/>
          <w:b/>
          <w:sz w:val="22"/>
          <w:szCs w:val="22"/>
        </w:rPr>
        <w:t xml:space="preserve">Convergence hypothesis is based on Solow growth model.  It states that counties with high levels of </w:t>
      </w:r>
      <w:proofErr w:type="spellStart"/>
      <w:r w:rsidRPr="001D099E">
        <w:rPr>
          <w:rFonts w:ascii="Times New Roman" w:hAnsi="Times New Roman" w:cs="Times New Roman"/>
          <w:b/>
          <w:sz w:val="22"/>
          <w:szCs w:val="22"/>
        </w:rPr>
        <w:t>gdp</w:t>
      </w:r>
      <w:proofErr w:type="spellEnd"/>
      <w:r w:rsidRPr="001D099E">
        <w:rPr>
          <w:rFonts w:ascii="Times New Roman" w:hAnsi="Times New Roman" w:cs="Times New Roman"/>
          <w:b/>
          <w:sz w:val="22"/>
          <w:szCs w:val="22"/>
        </w:rPr>
        <w:t xml:space="preserve"> per capita and corresponding high levels of capital are expected to growth at slower rates than low </w:t>
      </w:r>
      <w:proofErr w:type="spellStart"/>
      <w:r w:rsidRPr="001D099E">
        <w:rPr>
          <w:rFonts w:ascii="Times New Roman" w:hAnsi="Times New Roman" w:cs="Times New Roman"/>
          <w:b/>
          <w:sz w:val="22"/>
          <w:szCs w:val="22"/>
        </w:rPr>
        <w:t>gdp</w:t>
      </w:r>
      <w:proofErr w:type="spellEnd"/>
      <w:r w:rsidRPr="001D099E">
        <w:rPr>
          <w:rFonts w:ascii="Times New Roman" w:hAnsi="Times New Roman" w:cs="Times New Roman"/>
          <w:b/>
          <w:sz w:val="22"/>
          <w:szCs w:val="22"/>
        </w:rPr>
        <w:t xml:space="preserve"> per capita (low capita) countries because of diminishing returns to capital.  This higher growth by lower income countries leads to convergence in </w:t>
      </w:r>
      <w:proofErr w:type="spellStart"/>
      <w:r w:rsidRPr="001D099E">
        <w:rPr>
          <w:rFonts w:ascii="Times New Roman" w:hAnsi="Times New Roman" w:cs="Times New Roman"/>
          <w:b/>
          <w:sz w:val="22"/>
          <w:szCs w:val="22"/>
        </w:rPr>
        <w:t>gdp</w:t>
      </w:r>
      <w:proofErr w:type="spellEnd"/>
      <w:r w:rsidRPr="001D099E">
        <w:rPr>
          <w:rFonts w:ascii="Times New Roman" w:hAnsi="Times New Roman" w:cs="Times New Roman"/>
          <w:b/>
          <w:sz w:val="22"/>
          <w:szCs w:val="22"/>
        </w:rPr>
        <w:t xml:space="preserve"> per capita across countries.  The evidence shows this does not hold unconditionally (across all countries), but it does show up across countries with similar institutions</w:t>
      </w:r>
    </w:p>
    <w:p w:rsidR="000B47DE" w:rsidRDefault="000B47DE" w:rsidP="000B47DE">
      <w:pPr>
        <w:tabs>
          <w:tab w:val="left" w:pos="-720"/>
        </w:tabs>
        <w:suppressAutoHyphens/>
        <w:spacing w:line="240" w:lineRule="atLeast"/>
        <w:jc w:val="both"/>
        <w:rPr>
          <w:rFonts w:ascii="Times New Roman" w:hAnsi="Times New Roman" w:cs="Times New Roman"/>
          <w:sz w:val="22"/>
          <w:szCs w:val="22"/>
        </w:rPr>
      </w:pPr>
    </w:p>
    <w:p w:rsidR="00861377" w:rsidRDefault="000B47DE">
      <w:pPr>
        <w:tabs>
          <w:tab w:val="left" w:pos="-72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z w:val="22"/>
          <w:szCs w:val="22"/>
        </w:rPr>
        <w:t>(</w:t>
      </w:r>
      <w:r w:rsidR="00E820C3">
        <w:rPr>
          <w:rFonts w:ascii="Times New Roman" w:hAnsi="Times New Roman" w:cs="Times New Roman"/>
          <w:sz w:val="22"/>
          <w:szCs w:val="22"/>
        </w:rPr>
        <w:t>d</w:t>
      </w:r>
      <w:r>
        <w:rPr>
          <w:rFonts w:ascii="Times New Roman" w:hAnsi="Times New Roman" w:cs="Times New Roman"/>
          <w:sz w:val="22"/>
          <w:szCs w:val="22"/>
        </w:rPr>
        <w:t xml:space="preserve">) </w:t>
      </w:r>
      <w:r w:rsidR="00E52A2B">
        <w:rPr>
          <w:rFonts w:ascii="Times New Roman" w:hAnsi="Times New Roman" w:cs="Times New Roman"/>
          <w:sz w:val="22"/>
          <w:szCs w:val="22"/>
        </w:rPr>
        <w:t>What is the “identification problem” in</w:t>
      </w:r>
      <w:r w:rsidR="00110C46">
        <w:rPr>
          <w:rFonts w:ascii="Times New Roman" w:hAnsi="Times New Roman" w:cs="Times New Roman"/>
          <w:sz w:val="22"/>
          <w:szCs w:val="22"/>
        </w:rPr>
        <w:t xml:space="preserve"> the context of </w:t>
      </w:r>
      <w:r w:rsidR="00E52A2B">
        <w:rPr>
          <w:rFonts w:ascii="Times New Roman" w:hAnsi="Times New Roman" w:cs="Times New Roman"/>
          <w:sz w:val="22"/>
          <w:szCs w:val="22"/>
        </w:rPr>
        <w:t xml:space="preserve">cross-country growth </w:t>
      </w:r>
      <w:proofErr w:type="gramStart"/>
      <w:r w:rsidR="00E52A2B">
        <w:rPr>
          <w:rFonts w:ascii="Times New Roman" w:hAnsi="Times New Roman" w:cs="Times New Roman"/>
          <w:sz w:val="22"/>
          <w:szCs w:val="22"/>
        </w:rPr>
        <w:t>studies</w:t>
      </w:r>
      <w:r w:rsidR="004F4F5F">
        <w:rPr>
          <w:rFonts w:ascii="Times New Roman" w:hAnsi="Times New Roman" w:cs="Times New Roman"/>
          <w:sz w:val="22"/>
          <w:szCs w:val="22"/>
        </w:rPr>
        <w:t>:</w:t>
      </w:r>
      <w:proofErr w:type="gramEnd"/>
      <w:r w:rsidR="004F4F5F">
        <w:rPr>
          <w:rFonts w:ascii="Times New Roman" w:hAnsi="Times New Roman" w:cs="Times New Roman"/>
          <w:sz w:val="22"/>
          <w:szCs w:val="22"/>
        </w:rPr>
        <w:t xml:space="preserve"> </w:t>
      </w:r>
      <w:r w:rsidR="00E52A2B">
        <w:rPr>
          <w:rFonts w:ascii="Times New Roman" w:hAnsi="Times New Roman" w:cs="Times New Roman"/>
          <w:sz w:val="22"/>
          <w:szCs w:val="22"/>
        </w:rPr>
        <w:t xml:space="preserve"> </w:t>
      </w:r>
    </w:p>
    <w:p w:rsidR="00F90568" w:rsidRDefault="00F90568">
      <w:pPr>
        <w:tabs>
          <w:tab w:val="left" w:pos="-720"/>
        </w:tabs>
        <w:suppressAutoHyphens/>
        <w:spacing w:line="240" w:lineRule="atLeast"/>
        <w:jc w:val="both"/>
        <w:rPr>
          <w:rFonts w:ascii="Times New Roman" w:hAnsi="Times New Roman" w:cs="Times New Roman"/>
          <w:spacing w:val="-2"/>
          <w:sz w:val="22"/>
          <w:szCs w:val="22"/>
        </w:rPr>
      </w:pPr>
    </w:p>
    <w:p w:rsidR="00E52A2B" w:rsidRDefault="00366202" w:rsidP="00366202">
      <w:pPr>
        <w:widowControl/>
        <w:autoSpaceDE/>
        <w:autoSpaceDN/>
        <w:adjustRightInd/>
        <w:rPr>
          <w:rFonts w:ascii="Times New Roman" w:hAnsi="Times New Roman" w:cs="Times New Roman"/>
          <w:spacing w:val="-2"/>
          <w:sz w:val="22"/>
          <w:szCs w:val="22"/>
        </w:rPr>
      </w:pPr>
      <w:r>
        <w:rPr>
          <w:rFonts w:ascii="Times New Roman" w:hAnsi="Times New Roman" w:cs="Times New Roman"/>
          <w:b/>
          <w:spacing w:val="-2"/>
          <w:sz w:val="22"/>
          <w:szCs w:val="22"/>
        </w:rPr>
        <w:t xml:space="preserve">frequently the problem is a “feedback”  issue of separating the cause from the consequence; specifically, it appears in </w:t>
      </w:r>
      <w:r w:rsidRPr="00EC77DF">
        <w:rPr>
          <w:rFonts w:ascii="Times New Roman" w:hAnsi="Times New Roman" w:cs="Times New Roman"/>
          <w:b/>
          <w:spacing w:val="-2"/>
          <w:sz w:val="22"/>
          <w:szCs w:val="22"/>
        </w:rPr>
        <w:t>separating the effects of factors such as democratic institutions or protections of freedoms on growth from the effects of growth on these institutions or freedoms</w:t>
      </w:r>
      <w:r>
        <w:rPr>
          <w:rFonts w:ascii="Times New Roman" w:hAnsi="Times New Roman" w:cs="Times New Roman"/>
          <w:b/>
          <w:spacing w:val="-2"/>
          <w:sz w:val="22"/>
          <w:szCs w:val="22"/>
        </w:rPr>
        <w:t>;</w:t>
      </w:r>
      <w:r>
        <w:rPr>
          <w:rFonts w:ascii="Times New Roman" w:hAnsi="Times New Roman" w:cs="Times New Roman"/>
          <w:b/>
          <w:spacing w:val="-2"/>
          <w:sz w:val="22"/>
          <w:szCs w:val="22"/>
        </w:rPr>
        <w:br/>
        <w:t xml:space="preserve">it can also appear in trying to separate the effects of different causes from each other such as the effects of  property rights institutions from contracting institutions as in </w:t>
      </w:r>
      <w:proofErr w:type="spellStart"/>
      <w:r>
        <w:rPr>
          <w:rFonts w:ascii="Times New Roman" w:hAnsi="Times New Roman" w:cs="Times New Roman"/>
          <w:b/>
          <w:spacing w:val="-2"/>
          <w:sz w:val="22"/>
          <w:szCs w:val="22"/>
        </w:rPr>
        <w:t>Acemoglu’s</w:t>
      </w:r>
      <w:proofErr w:type="spellEnd"/>
      <w:r>
        <w:rPr>
          <w:rFonts w:ascii="Times New Roman" w:hAnsi="Times New Roman" w:cs="Times New Roman"/>
          <w:b/>
          <w:spacing w:val="-2"/>
          <w:sz w:val="22"/>
          <w:szCs w:val="22"/>
        </w:rPr>
        <w:t xml:space="preserve"> “Unbundling Institutions”</w:t>
      </w:r>
    </w:p>
    <w:p w:rsidR="00110C46" w:rsidRDefault="00110C46">
      <w:pPr>
        <w:tabs>
          <w:tab w:val="left" w:pos="-720"/>
        </w:tabs>
        <w:suppressAutoHyphens/>
        <w:spacing w:line="240" w:lineRule="atLeast"/>
        <w:jc w:val="both"/>
        <w:rPr>
          <w:rFonts w:ascii="Times New Roman" w:hAnsi="Times New Roman" w:cs="Times New Roman"/>
          <w:spacing w:val="-2"/>
          <w:sz w:val="22"/>
          <w:szCs w:val="22"/>
        </w:rPr>
      </w:pPr>
    </w:p>
    <w:p w:rsidR="007C7944" w:rsidRDefault="001E0B20">
      <w:pPr>
        <w:tabs>
          <w:tab w:val="left" w:pos="-72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4</w:t>
      </w:r>
      <w:r w:rsidR="007C7944">
        <w:rPr>
          <w:rFonts w:ascii="Times New Roman" w:hAnsi="Times New Roman" w:cs="Times New Roman"/>
          <w:spacing w:val="-2"/>
          <w:sz w:val="22"/>
          <w:szCs w:val="22"/>
        </w:rPr>
        <w:t>. (</w:t>
      </w:r>
      <w:proofErr w:type="gramStart"/>
      <w:r w:rsidR="007C7944">
        <w:rPr>
          <w:rFonts w:ascii="Times New Roman" w:hAnsi="Times New Roman" w:cs="Times New Roman"/>
          <w:spacing w:val="-2"/>
          <w:sz w:val="22"/>
          <w:szCs w:val="22"/>
        </w:rPr>
        <w:t>a</w:t>
      </w:r>
      <w:proofErr w:type="gramEnd"/>
      <w:r w:rsidR="007C7944">
        <w:rPr>
          <w:rFonts w:ascii="Times New Roman" w:hAnsi="Times New Roman" w:cs="Times New Roman"/>
          <w:spacing w:val="-2"/>
          <w:sz w:val="22"/>
          <w:szCs w:val="22"/>
        </w:rPr>
        <w:t xml:space="preserve">)  Write down the </w:t>
      </w:r>
      <w:r w:rsidR="0048476E">
        <w:rPr>
          <w:rFonts w:ascii="Times New Roman" w:hAnsi="Times New Roman" w:cs="Times New Roman"/>
          <w:spacing w:val="-2"/>
          <w:sz w:val="22"/>
          <w:szCs w:val="22"/>
        </w:rPr>
        <w:t xml:space="preserve">four </w:t>
      </w:r>
      <w:r w:rsidR="00E768BE">
        <w:rPr>
          <w:rFonts w:ascii="Times New Roman" w:hAnsi="Times New Roman" w:cs="Times New Roman"/>
          <w:spacing w:val="-2"/>
          <w:sz w:val="22"/>
          <w:szCs w:val="22"/>
        </w:rPr>
        <w:t xml:space="preserve">basic equations that form the basis of </w:t>
      </w:r>
      <w:r w:rsidR="007C7944">
        <w:rPr>
          <w:rFonts w:ascii="Times New Roman" w:hAnsi="Times New Roman" w:cs="Times New Roman"/>
          <w:spacing w:val="-2"/>
          <w:sz w:val="22"/>
          <w:szCs w:val="22"/>
        </w:rPr>
        <w:t>the simplest version of the wid</w:t>
      </w:r>
      <w:r w:rsidR="00E768BE">
        <w:rPr>
          <w:rFonts w:ascii="Times New Roman" w:hAnsi="Times New Roman" w:cs="Times New Roman"/>
          <w:spacing w:val="-2"/>
          <w:sz w:val="22"/>
          <w:szCs w:val="22"/>
        </w:rPr>
        <w:t>ely used (Keynesian) ISLM model.  L</w:t>
      </w:r>
      <w:r w:rsidR="00F90568">
        <w:rPr>
          <w:rFonts w:ascii="Times New Roman" w:hAnsi="Times New Roman" w:cs="Times New Roman"/>
          <w:spacing w:val="-2"/>
          <w:sz w:val="22"/>
          <w:szCs w:val="22"/>
        </w:rPr>
        <w:t>abel each equation.</w:t>
      </w:r>
    </w:p>
    <w:p w:rsidR="007C7944" w:rsidRDefault="007C7944">
      <w:pPr>
        <w:tabs>
          <w:tab w:val="left" w:pos="-720"/>
        </w:tabs>
        <w:suppressAutoHyphens/>
        <w:spacing w:line="240" w:lineRule="atLeast"/>
        <w:jc w:val="both"/>
        <w:rPr>
          <w:rFonts w:ascii="Times New Roman" w:hAnsi="Times New Roman" w:cs="Times New Roman"/>
          <w:spacing w:val="-2"/>
          <w:sz w:val="22"/>
          <w:szCs w:val="22"/>
        </w:rPr>
      </w:pPr>
    </w:p>
    <w:p w:rsidR="00366202" w:rsidRPr="008E5E86" w:rsidRDefault="00366202" w:rsidP="00366202">
      <w:pPr>
        <w:rPr>
          <w:rFonts w:ascii="Times New Roman" w:hAnsi="Times New Roman" w:cs="Times New Roman"/>
          <w:b/>
        </w:rPr>
      </w:pPr>
      <w:r w:rsidRPr="008E5E86">
        <w:rPr>
          <w:rFonts w:ascii="Times New Roman" w:hAnsi="Times New Roman" w:cs="Times New Roman"/>
          <w:b/>
        </w:rPr>
        <w:t xml:space="preserve">(1) Basic GDP definition: </w:t>
      </w:r>
      <w:r w:rsidRPr="008E5E86">
        <w:rPr>
          <w:rFonts w:ascii="Times New Roman" w:hAnsi="Times New Roman" w:cs="Times New Roman"/>
          <w:b/>
        </w:rPr>
        <w:tab/>
        <w:t>Y = C + I + G</w:t>
      </w:r>
    </w:p>
    <w:p w:rsidR="00366202" w:rsidRPr="008E5E86" w:rsidRDefault="00366202" w:rsidP="00366202">
      <w:pPr>
        <w:rPr>
          <w:rFonts w:ascii="Times New Roman" w:hAnsi="Times New Roman" w:cs="Times New Roman"/>
          <w:b/>
        </w:rPr>
      </w:pPr>
    </w:p>
    <w:p w:rsidR="00366202" w:rsidRPr="008E5E86" w:rsidRDefault="00366202" w:rsidP="00366202">
      <w:pPr>
        <w:rPr>
          <w:rFonts w:ascii="Times New Roman" w:hAnsi="Times New Roman" w:cs="Times New Roman"/>
          <w:b/>
        </w:rPr>
      </w:pPr>
      <w:r w:rsidRPr="008E5E86">
        <w:rPr>
          <w:rFonts w:ascii="Times New Roman" w:hAnsi="Times New Roman" w:cs="Times New Roman"/>
          <w:b/>
        </w:rPr>
        <w:t xml:space="preserve">(2) Consumption Function:  </w:t>
      </w:r>
      <w:r w:rsidRPr="008E5E86">
        <w:rPr>
          <w:rFonts w:ascii="Times New Roman" w:hAnsi="Times New Roman" w:cs="Times New Roman"/>
          <w:b/>
        </w:rPr>
        <w:tab/>
        <w:t>C =</w:t>
      </w:r>
      <w:r w:rsidRPr="008E5E86">
        <w:rPr>
          <w:rFonts w:ascii="Times New Roman" w:hAnsi="Times New Roman" w:cs="Times New Roman"/>
          <w:b/>
        </w:rPr>
        <w:t xml:space="preserve"> b</w:t>
      </w:r>
      <w:r w:rsidRPr="008E5E86">
        <w:rPr>
          <w:rFonts w:ascii="Times New Roman" w:hAnsi="Times New Roman" w:cs="Times New Roman"/>
          <w:b/>
          <w:vertAlign w:val="subscript"/>
        </w:rPr>
        <w:t>0</w:t>
      </w:r>
      <w:r w:rsidRPr="008E5E86">
        <w:rPr>
          <w:rFonts w:ascii="Times New Roman" w:hAnsi="Times New Roman" w:cs="Times New Roman"/>
          <w:b/>
        </w:rPr>
        <w:t xml:space="preserve"> </w:t>
      </w:r>
      <w:r w:rsidRPr="008E5E86">
        <w:rPr>
          <w:rFonts w:ascii="Times New Roman" w:hAnsi="Times New Roman" w:cs="Times New Roman"/>
          <w:b/>
        </w:rPr>
        <w:t xml:space="preserve">+ </w:t>
      </w:r>
      <w:r w:rsidRPr="008E5E86">
        <w:rPr>
          <w:rFonts w:ascii="Times New Roman" w:hAnsi="Times New Roman" w:cs="Times New Roman"/>
          <w:b/>
        </w:rPr>
        <w:t>b</w:t>
      </w:r>
      <w:r w:rsidRPr="008E5E86">
        <w:rPr>
          <w:rFonts w:ascii="Times New Roman" w:hAnsi="Times New Roman" w:cs="Times New Roman"/>
          <w:b/>
          <w:vertAlign w:val="subscript"/>
        </w:rPr>
        <w:t>1</w:t>
      </w:r>
      <w:r w:rsidRPr="008E5E86">
        <w:rPr>
          <w:rFonts w:ascii="Times New Roman" w:hAnsi="Times New Roman" w:cs="Times New Roman"/>
          <w:b/>
        </w:rPr>
        <w:t>*[Y- τ*Y]</w:t>
      </w:r>
    </w:p>
    <w:p w:rsidR="00366202" w:rsidRPr="008E5E86" w:rsidRDefault="00366202" w:rsidP="00366202">
      <w:pPr>
        <w:rPr>
          <w:rFonts w:ascii="Times New Roman" w:hAnsi="Times New Roman" w:cs="Times New Roman"/>
          <w:b/>
        </w:rPr>
      </w:pPr>
    </w:p>
    <w:p w:rsidR="00366202" w:rsidRPr="008E5E86" w:rsidRDefault="00366202" w:rsidP="00366202">
      <w:pPr>
        <w:rPr>
          <w:rFonts w:ascii="Times New Roman" w:hAnsi="Times New Roman" w:cs="Times New Roman"/>
          <w:b/>
        </w:rPr>
      </w:pPr>
      <w:r w:rsidRPr="008E5E86">
        <w:rPr>
          <w:rFonts w:ascii="Times New Roman" w:hAnsi="Times New Roman" w:cs="Times New Roman"/>
          <w:b/>
        </w:rPr>
        <w:t>(3) Investment Function:</w:t>
      </w:r>
      <w:r w:rsidRPr="008E5E86">
        <w:rPr>
          <w:rFonts w:ascii="Times New Roman" w:hAnsi="Times New Roman" w:cs="Times New Roman"/>
          <w:b/>
        </w:rPr>
        <w:tab/>
      </w:r>
      <w:r w:rsidR="008E5E86">
        <w:rPr>
          <w:rFonts w:ascii="Times New Roman" w:hAnsi="Times New Roman" w:cs="Times New Roman"/>
          <w:b/>
        </w:rPr>
        <w:tab/>
      </w:r>
      <w:r w:rsidRPr="008E5E86">
        <w:rPr>
          <w:rFonts w:ascii="Times New Roman" w:hAnsi="Times New Roman" w:cs="Times New Roman"/>
          <w:b/>
        </w:rPr>
        <w:t>I = b</w:t>
      </w:r>
      <w:r w:rsidRPr="008E5E86">
        <w:rPr>
          <w:rFonts w:ascii="Times New Roman" w:hAnsi="Times New Roman" w:cs="Times New Roman"/>
          <w:b/>
          <w:vertAlign w:val="subscript"/>
        </w:rPr>
        <w:t>2</w:t>
      </w:r>
      <w:r w:rsidRPr="008E5E86">
        <w:rPr>
          <w:rFonts w:ascii="Times New Roman" w:hAnsi="Times New Roman" w:cs="Times New Roman"/>
          <w:b/>
        </w:rPr>
        <w:t>*r</w:t>
      </w:r>
    </w:p>
    <w:p w:rsidR="00366202" w:rsidRPr="008E5E86" w:rsidRDefault="00366202" w:rsidP="00366202">
      <w:pPr>
        <w:rPr>
          <w:rFonts w:ascii="Times New Roman" w:hAnsi="Times New Roman" w:cs="Times New Roman"/>
          <w:b/>
        </w:rPr>
      </w:pPr>
    </w:p>
    <w:p w:rsidR="00366202" w:rsidRPr="008E5E86" w:rsidRDefault="00366202" w:rsidP="00366202">
      <w:pPr>
        <w:rPr>
          <w:rFonts w:ascii="Times New Roman" w:hAnsi="Times New Roman" w:cs="Times New Roman"/>
          <w:b/>
        </w:rPr>
      </w:pPr>
      <w:r w:rsidRPr="008E5E86">
        <w:rPr>
          <w:rFonts w:ascii="Times New Roman" w:hAnsi="Times New Roman" w:cs="Times New Roman"/>
          <w:b/>
        </w:rPr>
        <w:t xml:space="preserve">(4) Money Demand Function:  </w:t>
      </w:r>
      <w:r w:rsidRPr="008E5E86">
        <w:rPr>
          <w:rFonts w:ascii="Times New Roman" w:hAnsi="Times New Roman" w:cs="Times New Roman"/>
          <w:b/>
        </w:rPr>
        <w:tab/>
        <w:t>M = b</w:t>
      </w:r>
      <w:r w:rsidRPr="008E5E86">
        <w:rPr>
          <w:rFonts w:ascii="Times New Roman" w:hAnsi="Times New Roman" w:cs="Times New Roman"/>
          <w:b/>
          <w:vertAlign w:val="subscript"/>
        </w:rPr>
        <w:t>31</w:t>
      </w:r>
      <w:r w:rsidRPr="008E5E86">
        <w:rPr>
          <w:rFonts w:ascii="Times New Roman" w:hAnsi="Times New Roman" w:cs="Times New Roman"/>
          <w:b/>
        </w:rPr>
        <w:t>*Y + b</w:t>
      </w:r>
      <w:r w:rsidRPr="008E5E86">
        <w:rPr>
          <w:rFonts w:ascii="Times New Roman" w:hAnsi="Times New Roman" w:cs="Times New Roman"/>
          <w:b/>
          <w:vertAlign w:val="subscript"/>
        </w:rPr>
        <w:t>32</w:t>
      </w:r>
      <w:r w:rsidRPr="008E5E86">
        <w:rPr>
          <w:rFonts w:ascii="Times New Roman" w:hAnsi="Times New Roman" w:cs="Times New Roman"/>
          <w:b/>
        </w:rPr>
        <w:t xml:space="preserve">*r </w:t>
      </w:r>
    </w:p>
    <w:p w:rsidR="007C7944" w:rsidRPr="008E5E86" w:rsidRDefault="007C7944">
      <w:pPr>
        <w:tabs>
          <w:tab w:val="left" w:pos="-720"/>
        </w:tabs>
        <w:suppressAutoHyphens/>
        <w:spacing w:line="240" w:lineRule="atLeast"/>
        <w:jc w:val="both"/>
        <w:rPr>
          <w:rFonts w:ascii="Times New Roman" w:hAnsi="Times New Roman" w:cs="Times New Roman"/>
          <w:b/>
          <w:spacing w:val="-2"/>
          <w:sz w:val="22"/>
          <w:szCs w:val="22"/>
        </w:rPr>
      </w:pPr>
    </w:p>
    <w:p w:rsidR="007C7944" w:rsidRDefault="007C7944">
      <w:pPr>
        <w:tabs>
          <w:tab w:val="left" w:pos="-720"/>
        </w:tabs>
        <w:suppressAutoHyphens/>
        <w:spacing w:line="240" w:lineRule="atLeast"/>
        <w:jc w:val="both"/>
        <w:rPr>
          <w:rFonts w:ascii="Times New Roman" w:hAnsi="Times New Roman" w:cs="Times New Roman"/>
          <w:spacing w:val="-2"/>
          <w:sz w:val="22"/>
          <w:szCs w:val="22"/>
        </w:rPr>
      </w:pPr>
    </w:p>
    <w:p w:rsidR="00544B1B" w:rsidRDefault="00544B1B">
      <w:pPr>
        <w:tabs>
          <w:tab w:val="left" w:pos="-720"/>
        </w:tabs>
        <w:suppressAutoHyphens/>
        <w:spacing w:line="240" w:lineRule="atLeast"/>
        <w:jc w:val="both"/>
        <w:rPr>
          <w:rFonts w:ascii="Times New Roman" w:hAnsi="Times New Roman" w:cs="Times New Roman"/>
          <w:spacing w:val="-2"/>
          <w:sz w:val="22"/>
          <w:szCs w:val="22"/>
        </w:rPr>
      </w:pPr>
    </w:p>
    <w:p w:rsidR="00544B1B" w:rsidRDefault="00544B1B">
      <w:pPr>
        <w:tabs>
          <w:tab w:val="left" w:pos="-720"/>
        </w:tabs>
        <w:suppressAutoHyphens/>
        <w:spacing w:line="240" w:lineRule="atLeast"/>
        <w:jc w:val="both"/>
        <w:rPr>
          <w:rFonts w:ascii="Times New Roman" w:hAnsi="Times New Roman" w:cs="Times New Roman"/>
          <w:spacing w:val="-2"/>
          <w:sz w:val="22"/>
          <w:szCs w:val="22"/>
        </w:rPr>
      </w:pPr>
    </w:p>
    <w:p w:rsidR="00E52A2B" w:rsidRDefault="00E52A2B">
      <w:pPr>
        <w:tabs>
          <w:tab w:val="left" w:pos="-72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(b) What variables </w:t>
      </w:r>
      <w:r w:rsidR="004F4F5F">
        <w:rPr>
          <w:rFonts w:ascii="Times New Roman" w:hAnsi="Times New Roman" w:cs="Times New Roman"/>
          <w:spacing w:val="-2"/>
          <w:sz w:val="22"/>
          <w:szCs w:val="22"/>
        </w:rPr>
        <w:t xml:space="preserve">are exogenous in this model and </w:t>
      </w:r>
      <w:r w:rsidR="00E820C3">
        <w:rPr>
          <w:rFonts w:ascii="Times New Roman" w:hAnsi="Times New Roman" w:cs="Times New Roman"/>
          <w:spacing w:val="-2"/>
          <w:sz w:val="22"/>
          <w:szCs w:val="22"/>
        </w:rPr>
        <w:t xml:space="preserve">what parameters (relationships) are important? </w:t>
      </w:r>
    </w:p>
    <w:p w:rsidR="00E52A2B" w:rsidRDefault="00E52A2B">
      <w:pPr>
        <w:tabs>
          <w:tab w:val="left" w:pos="-720"/>
        </w:tabs>
        <w:suppressAutoHyphens/>
        <w:spacing w:line="240" w:lineRule="atLeast"/>
        <w:jc w:val="both"/>
        <w:rPr>
          <w:rFonts w:ascii="Times New Roman" w:hAnsi="Times New Roman" w:cs="Times New Roman"/>
          <w:spacing w:val="-2"/>
          <w:sz w:val="22"/>
          <w:szCs w:val="22"/>
        </w:rPr>
      </w:pPr>
    </w:p>
    <w:p w:rsidR="00E52A2B" w:rsidRPr="008E5E86" w:rsidRDefault="00366202">
      <w:pPr>
        <w:tabs>
          <w:tab w:val="left" w:pos="-720"/>
        </w:tabs>
        <w:suppressAutoHyphens/>
        <w:spacing w:line="240" w:lineRule="atLeast"/>
        <w:jc w:val="both"/>
        <w:rPr>
          <w:rFonts w:ascii="Times New Roman" w:hAnsi="Times New Roman" w:cs="Times New Roman"/>
          <w:b/>
          <w:spacing w:val="-2"/>
          <w:sz w:val="22"/>
          <w:szCs w:val="22"/>
        </w:rPr>
      </w:pPr>
      <w:r w:rsidRPr="008E5E86">
        <w:rPr>
          <w:rFonts w:ascii="Times New Roman" w:hAnsi="Times New Roman" w:cs="Times New Roman"/>
          <w:b/>
          <w:spacing w:val="-2"/>
          <w:sz w:val="22"/>
          <w:szCs w:val="22"/>
        </w:rPr>
        <w:t>Exogenous: taxes, autonomous consumption (b</w:t>
      </w:r>
      <w:r w:rsidRPr="008E5E86">
        <w:rPr>
          <w:rFonts w:ascii="Times New Roman" w:hAnsi="Times New Roman" w:cs="Times New Roman"/>
          <w:b/>
          <w:spacing w:val="-2"/>
          <w:sz w:val="22"/>
          <w:szCs w:val="22"/>
          <w:vertAlign w:val="subscript"/>
        </w:rPr>
        <w:t>0</w:t>
      </w:r>
      <w:proofErr w:type="gramStart"/>
      <w:r w:rsidRPr="008E5E86">
        <w:rPr>
          <w:rFonts w:ascii="Times New Roman" w:hAnsi="Times New Roman" w:cs="Times New Roman"/>
          <w:b/>
          <w:spacing w:val="-2"/>
          <w:sz w:val="22"/>
          <w:szCs w:val="22"/>
        </w:rPr>
        <w:t>)</w:t>
      </w:r>
      <w:proofErr w:type="gramEnd"/>
      <w:r w:rsidRPr="008E5E86">
        <w:rPr>
          <w:rFonts w:ascii="Times New Roman" w:hAnsi="Times New Roman" w:cs="Times New Roman"/>
          <w:b/>
          <w:spacing w:val="-2"/>
          <w:sz w:val="22"/>
          <w:szCs w:val="22"/>
        </w:rPr>
        <w:br/>
        <w:t>Key parameters/relationships:  marginal propensity to consumer (b1), marginal effect of interest rates on investment (b2), marginal effects of income and interest rates on money demand (b31, b32)</w:t>
      </w:r>
    </w:p>
    <w:p w:rsidR="00E820C3" w:rsidRDefault="00E820C3">
      <w:pPr>
        <w:tabs>
          <w:tab w:val="left" w:pos="-720"/>
        </w:tabs>
        <w:suppressAutoHyphens/>
        <w:spacing w:line="240" w:lineRule="atLeast"/>
        <w:jc w:val="both"/>
        <w:rPr>
          <w:rFonts w:ascii="Times New Roman" w:hAnsi="Times New Roman" w:cs="Times New Roman"/>
          <w:spacing w:val="-2"/>
          <w:sz w:val="22"/>
          <w:szCs w:val="22"/>
        </w:rPr>
      </w:pPr>
    </w:p>
    <w:p w:rsidR="00E820C3" w:rsidRDefault="00E820C3">
      <w:pPr>
        <w:tabs>
          <w:tab w:val="left" w:pos="-720"/>
        </w:tabs>
        <w:suppressAutoHyphens/>
        <w:spacing w:line="240" w:lineRule="atLeast"/>
        <w:jc w:val="both"/>
        <w:rPr>
          <w:rFonts w:ascii="Times New Roman" w:hAnsi="Times New Roman" w:cs="Times New Roman"/>
          <w:spacing w:val="-2"/>
          <w:sz w:val="22"/>
          <w:szCs w:val="22"/>
        </w:rPr>
      </w:pPr>
    </w:p>
    <w:p w:rsidR="00E820C3" w:rsidRDefault="00E820C3">
      <w:pPr>
        <w:tabs>
          <w:tab w:val="left" w:pos="-720"/>
        </w:tabs>
        <w:suppressAutoHyphens/>
        <w:spacing w:line="240" w:lineRule="atLeast"/>
        <w:jc w:val="both"/>
        <w:rPr>
          <w:rFonts w:ascii="Times New Roman" w:hAnsi="Times New Roman" w:cs="Times New Roman"/>
          <w:spacing w:val="-2"/>
          <w:sz w:val="22"/>
          <w:szCs w:val="22"/>
        </w:rPr>
      </w:pPr>
    </w:p>
    <w:p w:rsidR="004F4F5F" w:rsidRDefault="001E0B20">
      <w:pPr>
        <w:tabs>
          <w:tab w:val="left" w:pos="-72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5</w:t>
      </w:r>
      <w:r w:rsidR="00DC587D">
        <w:rPr>
          <w:rFonts w:ascii="Times New Roman" w:hAnsi="Times New Roman" w:cs="Times New Roman"/>
          <w:spacing w:val="-2"/>
          <w:sz w:val="22"/>
          <w:szCs w:val="22"/>
        </w:rPr>
        <w:t xml:space="preserve">. </w:t>
      </w:r>
      <w:r w:rsidR="00861377">
        <w:rPr>
          <w:rFonts w:ascii="Times New Roman" w:hAnsi="Times New Roman" w:cs="Times New Roman"/>
          <w:spacing w:val="-2"/>
          <w:sz w:val="22"/>
          <w:szCs w:val="22"/>
        </w:rPr>
        <w:t>(</w:t>
      </w:r>
      <w:proofErr w:type="gramStart"/>
      <w:r w:rsidR="00861377">
        <w:rPr>
          <w:rFonts w:ascii="Times New Roman" w:hAnsi="Times New Roman" w:cs="Times New Roman"/>
          <w:spacing w:val="-2"/>
          <w:sz w:val="22"/>
          <w:szCs w:val="22"/>
        </w:rPr>
        <w:t>a</w:t>
      </w:r>
      <w:proofErr w:type="gramEnd"/>
      <w:r w:rsidR="00861377">
        <w:rPr>
          <w:rFonts w:ascii="Times New Roman" w:hAnsi="Times New Roman" w:cs="Times New Roman"/>
          <w:spacing w:val="-2"/>
          <w:sz w:val="22"/>
          <w:szCs w:val="22"/>
        </w:rPr>
        <w:t>)</w:t>
      </w:r>
      <w:r w:rsidR="004F4F5F">
        <w:rPr>
          <w:rFonts w:ascii="Times New Roman" w:hAnsi="Times New Roman" w:cs="Times New Roman"/>
          <w:spacing w:val="-2"/>
          <w:sz w:val="22"/>
          <w:szCs w:val="22"/>
        </w:rPr>
        <w:t xml:space="preserve"> How does a basic RBC (Neoclassical) Model relate to the Prescott model?</w:t>
      </w:r>
    </w:p>
    <w:p w:rsidR="004F4F5F" w:rsidRDefault="004F4F5F">
      <w:pPr>
        <w:tabs>
          <w:tab w:val="left" w:pos="-720"/>
        </w:tabs>
        <w:suppressAutoHyphens/>
        <w:spacing w:line="240" w:lineRule="atLeast"/>
        <w:jc w:val="both"/>
        <w:rPr>
          <w:rFonts w:ascii="Times New Roman" w:hAnsi="Times New Roman" w:cs="Times New Roman"/>
          <w:spacing w:val="-2"/>
          <w:sz w:val="22"/>
          <w:szCs w:val="22"/>
        </w:rPr>
      </w:pPr>
    </w:p>
    <w:p w:rsidR="004F4F5F" w:rsidRPr="008E5E86" w:rsidRDefault="00366202">
      <w:pPr>
        <w:tabs>
          <w:tab w:val="left" w:pos="-720"/>
        </w:tabs>
        <w:suppressAutoHyphens/>
        <w:spacing w:line="240" w:lineRule="atLeast"/>
        <w:jc w:val="both"/>
        <w:rPr>
          <w:rFonts w:ascii="Times New Roman" w:hAnsi="Times New Roman" w:cs="Times New Roman"/>
          <w:b/>
          <w:spacing w:val="-2"/>
          <w:sz w:val="22"/>
          <w:szCs w:val="22"/>
        </w:rPr>
      </w:pPr>
      <w:r w:rsidRPr="008E5E86">
        <w:rPr>
          <w:rFonts w:ascii="Times New Roman" w:hAnsi="Times New Roman" w:cs="Times New Roman"/>
          <w:b/>
          <w:spacing w:val="-2"/>
          <w:sz w:val="22"/>
          <w:szCs w:val="22"/>
        </w:rPr>
        <w:t xml:space="preserve">They are the same except short-run focused RBC models add a stochastic (random shock) term to </w:t>
      </w:r>
    </w:p>
    <w:p w:rsidR="00366202" w:rsidRPr="008E5E86" w:rsidRDefault="00366202">
      <w:pPr>
        <w:tabs>
          <w:tab w:val="left" w:pos="-720"/>
        </w:tabs>
        <w:suppressAutoHyphens/>
        <w:spacing w:line="240" w:lineRule="atLeast"/>
        <w:jc w:val="both"/>
        <w:rPr>
          <w:rFonts w:ascii="Times New Roman" w:hAnsi="Times New Roman" w:cs="Times New Roman"/>
          <w:b/>
          <w:spacing w:val="-2"/>
          <w:sz w:val="22"/>
          <w:szCs w:val="22"/>
        </w:rPr>
      </w:pPr>
      <w:proofErr w:type="gramStart"/>
      <w:r w:rsidRPr="008E5E86">
        <w:rPr>
          <w:rFonts w:ascii="Times New Roman" w:hAnsi="Times New Roman" w:cs="Times New Roman"/>
          <w:b/>
          <w:spacing w:val="-2"/>
          <w:sz w:val="22"/>
          <w:szCs w:val="22"/>
        </w:rPr>
        <w:t>the</w:t>
      </w:r>
      <w:proofErr w:type="gramEnd"/>
      <w:r w:rsidRPr="008E5E86">
        <w:rPr>
          <w:rFonts w:ascii="Times New Roman" w:hAnsi="Times New Roman" w:cs="Times New Roman"/>
          <w:b/>
          <w:spacing w:val="-2"/>
          <w:sz w:val="22"/>
          <w:szCs w:val="22"/>
        </w:rPr>
        <w:t xml:space="preserve"> </w:t>
      </w:r>
      <w:r w:rsidR="008E5E86" w:rsidRPr="008E5E86">
        <w:rPr>
          <w:rFonts w:ascii="Times New Roman" w:hAnsi="Times New Roman" w:cs="Times New Roman"/>
          <w:b/>
          <w:spacing w:val="-2"/>
          <w:sz w:val="22"/>
          <w:szCs w:val="22"/>
        </w:rPr>
        <w:t xml:space="preserve">production function such as </w:t>
      </w:r>
      <w:r w:rsidR="008E5E86" w:rsidRPr="008E5E86">
        <w:rPr>
          <w:rFonts w:ascii="Times New Roman" w:hAnsi="Times New Roman" w:cs="Times New Roman"/>
          <w:b/>
          <w:spacing w:val="-2"/>
          <w:sz w:val="22"/>
          <w:szCs w:val="22"/>
        </w:rPr>
        <w:t>Y(t) = A(t)K</w:t>
      </w:r>
      <w:r w:rsidR="008E5E86" w:rsidRPr="008E5E86">
        <w:rPr>
          <w:rFonts w:ascii="Times New Roman" w:hAnsi="Times New Roman" w:cs="Times New Roman"/>
          <w:b/>
          <w:spacing w:val="-2"/>
          <w:sz w:val="22"/>
          <w:szCs w:val="22"/>
          <w:vertAlign w:val="superscript"/>
        </w:rPr>
        <w:t>θ</w:t>
      </w:r>
      <w:r w:rsidR="008E5E86" w:rsidRPr="008E5E86">
        <w:rPr>
          <w:rFonts w:ascii="Times New Roman" w:hAnsi="Times New Roman" w:cs="Times New Roman"/>
          <w:b/>
          <w:spacing w:val="-2"/>
          <w:sz w:val="22"/>
          <w:szCs w:val="22"/>
        </w:rPr>
        <w:t>h</w:t>
      </w:r>
      <w:r w:rsidR="008E5E86" w:rsidRPr="008E5E86">
        <w:rPr>
          <w:rFonts w:ascii="Times New Roman" w:hAnsi="Times New Roman" w:cs="Times New Roman"/>
          <w:b/>
          <w:spacing w:val="-2"/>
          <w:sz w:val="22"/>
          <w:szCs w:val="22"/>
          <w:vertAlign w:val="superscript"/>
        </w:rPr>
        <w:t xml:space="preserve">1-θ   </w:t>
      </w:r>
      <w:r w:rsidR="008E5E86" w:rsidRPr="008E5E86">
        <w:rPr>
          <w:rFonts w:ascii="Times New Roman" w:hAnsi="Times New Roman" w:cs="Times New Roman"/>
          <w:b/>
          <w:spacing w:val="-2"/>
          <w:sz w:val="22"/>
          <w:szCs w:val="22"/>
        </w:rPr>
        <w:t>+ ε or  A(t) = A</w:t>
      </w:r>
      <w:r w:rsidR="008E5E86" w:rsidRPr="008E5E86">
        <w:rPr>
          <w:rFonts w:ascii="Times New Roman" w:hAnsi="Times New Roman" w:cs="Times New Roman"/>
          <w:b/>
          <w:spacing w:val="-2"/>
          <w:sz w:val="22"/>
          <w:szCs w:val="22"/>
          <w:vertAlign w:val="subscript"/>
        </w:rPr>
        <w:t>0</w:t>
      </w:r>
      <w:r w:rsidR="008E5E86" w:rsidRPr="008E5E86">
        <w:rPr>
          <w:rFonts w:ascii="Times New Roman" w:hAnsi="Times New Roman" w:cs="Times New Roman"/>
          <w:b/>
          <w:spacing w:val="-2"/>
          <w:sz w:val="22"/>
          <w:szCs w:val="22"/>
        </w:rPr>
        <w:t xml:space="preserve"> + </w:t>
      </w:r>
      <w:r w:rsidR="008E5E86" w:rsidRPr="008E5E86">
        <w:rPr>
          <w:rFonts w:ascii="Times New Roman" w:hAnsi="Times New Roman" w:cs="Times New Roman"/>
          <w:b/>
          <w:spacing w:val="-2"/>
          <w:sz w:val="22"/>
          <w:szCs w:val="22"/>
          <w:vertAlign w:val="superscript"/>
        </w:rPr>
        <w:t xml:space="preserve"> </w:t>
      </w:r>
      <w:r w:rsidR="008E5E86" w:rsidRPr="008E5E86">
        <w:rPr>
          <w:rFonts w:ascii="Times New Roman" w:hAnsi="Times New Roman" w:cs="Times New Roman"/>
          <w:b/>
          <w:spacing w:val="-2"/>
          <w:sz w:val="22"/>
          <w:szCs w:val="22"/>
        </w:rPr>
        <w:t xml:space="preserve">ε </w:t>
      </w:r>
    </w:p>
    <w:p w:rsidR="004F4F5F" w:rsidRDefault="004F4F5F">
      <w:pPr>
        <w:tabs>
          <w:tab w:val="left" w:pos="-720"/>
        </w:tabs>
        <w:suppressAutoHyphens/>
        <w:spacing w:line="240" w:lineRule="atLeast"/>
        <w:jc w:val="both"/>
        <w:rPr>
          <w:rFonts w:ascii="Times New Roman" w:hAnsi="Times New Roman" w:cs="Times New Roman"/>
          <w:spacing w:val="-2"/>
          <w:sz w:val="22"/>
          <w:szCs w:val="22"/>
        </w:rPr>
      </w:pPr>
    </w:p>
    <w:p w:rsidR="004F4F5F" w:rsidRDefault="004F4F5F">
      <w:pPr>
        <w:tabs>
          <w:tab w:val="left" w:pos="-720"/>
        </w:tabs>
        <w:suppressAutoHyphens/>
        <w:spacing w:line="240" w:lineRule="atLeast"/>
        <w:jc w:val="both"/>
        <w:rPr>
          <w:rFonts w:ascii="Times New Roman" w:hAnsi="Times New Roman" w:cs="Times New Roman"/>
          <w:spacing w:val="-2"/>
          <w:sz w:val="22"/>
          <w:szCs w:val="22"/>
        </w:rPr>
      </w:pPr>
    </w:p>
    <w:p w:rsidR="004F4F5F" w:rsidRDefault="004F4F5F">
      <w:pPr>
        <w:tabs>
          <w:tab w:val="left" w:pos="-720"/>
        </w:tabs>
        <w:suppressAutoHyphens/>
        <w:spacing w:line="240" w:lineRule="atLeast"/>
        <w:jc w:val="both"/>
        <w:rPr>
          <w:rFonts w:ascii="Times New Roman" w:hAnsi="Times New Roman" w:cs="Times New Roman"/>
          <w:spacing w:val="-2"/>
          <w:sz w:val="22"/>
          <w:szCs w:val="22"/>
        </w:rPr>
      </w:pPr>
    </w:p>
    <w:p w:rsidR="005D0392" w:rsidRDefault="005D0392">
      <w:pPr>
        <w:tabs>
          <w:tab w:val="left" w:pos="-72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(b) What variables are exogenous in this approach to explaining short run fluctuations?</w:t>
      </w:r>
    </w:p>
    <w:p w:rsidR="005D0392" w:rsidRDefault="005D0392">
      <w:pPr>
        <w:tabs>
          <w:tab w:val="left" w:pos="-720"/>
        </w:tabs>
        <w:suppressAutoHyphens/>
        <w:spacing w:line="240" w:lineRule="atLeast"/>
        <w:jc w:val="both"/>
        <w:rPr>
          <w:rFonts w:ascii="Times New Roman" w:hAnsi="Times New Roman" w:cs="Times New Roman"/>
          <w:spacing w:val="-2"/>
          <w:sz w:val="22"/>
          <w:szCs w:val="22"/>
        </w:rPr>
      </w:pPr>
    </w:p>
    <w:p w:rsidR="005D0392" w:rsidRPr="008E5E86" w:rsidRDefault="008E5E86">
      <w:pPr>
        <w:tabs>
          <w:tab w:val="left" w:pos="-720"/>
        </w:tabs>
        <w:suppressAutoHyphens/>
        <w:spacing w:line="240" w:lineRule="atLeast"/>
        <w:jc w:val="both"/>
        <w:rPr>
          <w:rFonts w:ascii="Times New Roman" w:hAnsi="Times New Roman" w:cs="Times New Roman"/>
          <w:b/>
          <w:spacing w:val="-2"/>
          <w:sz w:val="22"/>
          <w:szCs w:val="22"/>
        </w:rPr>
      </w:pPr>
      <w:r w:rsidRPr="008E5E86">
        <w:rPr>
          <w:rFonts w:ascii="Times New Roman" w:hAnsi="Times New Roman" w:cs="Times New Roman"/>
          <w:b/>
          <w:spacing w:val="-2"/>
          <w:sz w:val="22"/>
          <w:szCs w:val="22"/>
        </w:rPr>
        <w:t>The random shock element to the production function or technology</w:t>
      </w:r>
    </w:p>
    <w:p w:rsidR="005D0392" w:rsidRDefault="005D0392">
      <w:pPr>
        <w:tabs>
          <w:tab w:val="left" w:pos="-720"/>
        </w:tabs>
        <w:suppressAutoHyphens/>
        <w:spacing w:line="240" w:lineRule="atLeast"/>
        <w:jc w:val="both"/>
        <w:rPr>
          <w:rFonts w:ascii="Times New Roman" w:hAnsi="Times New Roman" w:cs="Times New Roman"/>
          <w:spacing w:val="-2"/>
          <w:sz w:val="22"/>
          <w:szCs w:val="22"/>
        </w:rPr>
      </w:pPr>
    </w:p>
    <w:p w:rsidR="005D0392" w:rsidRDefault="005D0392">
      <w:pPr>
        <w:tabs>
          <w:tab w:val="left" w:pos="-720"/>
        </w:tabs>
        <w:suppressAutoHyphens/>
        <w:spacing w:line="240" w:lineRule="atLeast"/>
        <w:jc w:val="both"/>
        <w:rPr>
          <w:rFonts w:ascii="Times New Roman" w:hAnsi="Times New Roman" w:cs="Times New Roman"/>
          <w:spacing w:val="-2"/>
          <w:sz w:val="22"/>
          <w:szCs w:val="22"/>
        </w:rPr>
      </w:pPr>
    </w:p>
    <w:p w:rsidR="005D0392" w:rsidRDefault="005D0392">
      <w:pPr>
        <w:tabs>
          <w:tab w:val="left" w:pos="-720"/>
        </w:tabs>
        <w:suppressAutoHyphens/>
        <w:spacing w:line="240" w:lineRule="atLeast"/>
        <w:jc w:val="both"/>
        <w:rPr>
          <w:rFonts w:ascii="Times New Roman" w:hAnsi="Times New Roman" w:cs="Times New Roman"/>
          <w:spacing w:val="-2"/>
          <w:sz w:val="22"/>
          <w:szCs w:val="22"/>
        </w:rPr>
      </w:pPr>
    </w:p>
    <w:p w:rsidR="005D0392" w:rsidRDefault="005D0392">
      <w:pPr>
        <w:tabs>
          <w:tab w:val="left" w:pos="-720"/>
        </w:tabs>
        <w:suppressAutoHyphens/>
        <w:spacing w:line="240" w:lineRule="atLeast"/>
        <w:jc w:val="both"/>
        <w:rPr>
          <w:rFonts w:ascii="Times New Roman" w:hAnsi="Times New Roman" w:cs="Times New Roman"/>
          <w:spacing w:val="-2"/>
          <w:sz w:val="22"/>
          <w:szCs w:val="22"/>
        </w:rPr>
      </w:pPr>
    </w:p>
    <w:p w:rsidR="005D0392" w:rsidRDefault="005D0392">
      <w:pPr>
        <w:tabs>
          <w:tab w:val="left" w:pos="-72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(c) Hamilton criticizes this approach using evidence from Unemployment Rate changes.  What does Hamilton show and why does he take this as evidence against a simple RBC model?</w:t>
      </w:r>
    </w:p>
    <w:p w:rsidR="005D0392" w:rsidRDefault="005D0392">
      <w:pPr>
        <w:tabs>
          <w:tab w:val="left" w:pos="-720"/>
        </w:tabs>
        <w:suppressAutoHyphens/>
        <w:spacing w:line="240" w:lineRule="atLeast"/>
        <w:jc w:val="both"/>
        <w:rPr>
          <w:rFonts w:ascii="Times New Roman" w:hAnsi="Times New Roman" w:cs="Times New Roman"/>
          <w:spacing w:val="-2"/>
          <w:sz w:val="22"/>
          <w:szCs w:val="22"/>
        </w:rPr>
      </w:pPr>
    </w:p>
    <w:p w:rsidR="005D0392" w:rsidRPr="008E5E86" w:rsidRDefault="008E5E86">
      <w:pPr>
        <w:tabs>
          <w:tab w:val="left" w:pos="-720"/>
        </w:tabs>
        <w:suppressAutoHyphens/>
        <w:spacing w:line="240" w:lineRule="atLeast"/>
        <w:jc w:val="both"/>
        <w:rPr>
          <w:rFonts w:ascii="Times New Roman" w:hAnsi="Times New Roman" w:cs="Times New Roman"/>
          <w:b/>
          <w:spacing w:val="-2"/>
          <w:sz w:val="22"/>
          <w:szCs w:val="22"/>
        </w:rPr>
      </w:pPr>
      <w:r w:rsidRPr="008E5E86">
        <w:rPr>
          <w:rFonts w:ascii="Times New Roman" w:hAnsi="Times New Roman" w:cs="Times New Roman"/>
          <w:b/>
          <w:spacing w:val="-2"/>
          <w:sz w:val="22"/>
          <w:szCs w:val="22"/>
        </w:rPr>
        <w:t xml:space="preserve">He shows that </w:t>
      </w:r>
      <w:proofErr w:type="gramStart"/>
      <w:r w:rsidRPr="008E5E86">
        <w:rPr>
          <w:rFonts w:ascii="Times New Roman" w:hAnsi="Times New Roman" w:cs="Times New Roman"/>
          <w:b/>
          <w:spacing w:val="-2"/>
          <w:sz w:val="22"/>
          <w:szCs w:val="22"/>
        </w:rPr>
        <w:t>U(</w:t>
      </w:r>
      <w:proofErr w:type="gramEnd"/>
      <w:r w:rsidRPr="008E5E86">
        <w:rPr>
          <w:rFonts w:ascii="Times New Roman" w:hAnsi="Times New Roman" w:cs="Times New Roman"/>
          <w:b/>
          <w:spacing w:val="-2"/>
          <w:sz w:val="22"/>
          <w:szCs w:val="22"/>
        </w:rPr>
        <w:t>t) = a1*U(t-1) + a2*U(t-2) … during non-recession periods and</w:t>
      </w:r>
      <w:r w:rsidRPr="008E5E86">
        <w:rPr>
          <w:rFonts w:ascii="Times New Roman" w:hAnsi="Times New Roman" w:cs="Times New Roman"/>
          <w:b/>
          <w:spacing w:val="-2"/>
          <w:sz w:val="22"/>
          <w:szCs w:val="22"/>
        </w:rPr>
        <w:br/>
        <w:t xml:space="preserve">                       </w:t>
      </w:r>
    </w:p>
    <w:p w:rsidR="00E820C3" w:rsidRPr="008E5E86" w:rsidRDefault="008E5E86" w:rsidP="008E5E86">
      <w:pPr>
        <w:tabs>
          <w:tab w:val="left" w:pos="-720"/>
        </w:tabs>
        <w:suppressAutoHyphens/>
        <w:spacing w:line="240" w:lineRule="atLeast"/>
        <w:jc w:val="both"/>
        <w:rPr>
          <w:rFonts w:ascii="Times New Roman" w:hAnsi="Times New Roman" w:cs="Times New Roman"/>
          <w:b/>
          <w:spacing w:val="-2"/>
          <w:sz w:val="22"/>
          <w:szCs w:val="22"/>
        </w:rPr>
      </w:pPr>
      <w:proofErr w:type="gramStart"/>
      <w:r w:rsidRPr="008E5E86">
        <w:rPr>
          <w:rFonts w:ascii="Times New Roman" w:hAnsi="Times New Roman" w:cs="Times New Roman"/>
          <w:b/>
          <w:spacing w:val="-2"/>
          <w:sz w:val="22"/>
          <w:szCs w:val="22"/>
        </w:rPr>
        <w:t>U(</w:t>
      </w:r>
      <w:proofErr w:type="gramEnd"/>
      <w:r w:rsidRPr="008E5E86">
        <w:rPr>
          <w:rFonts w:ascii="Times New Roman" w:hAnsi="Times New Roman" w:cs="Times New Roman"/>
          <w:b/>
          <w:spacing w:val="-2"/>
          <w:sz w:val="22"/>
          <w:szCs w:val="22"/>
        </w:rPr>
        <w:t>t) =</w:t>
      </w:r>
      <w:r w:rsidRPr="008E5E86">
        <w:rPr>
          <w:rFonts w:ascii="Times New Roman" w:hAnsi="Times New Roman" w:cs="Times New Roman"/>
          <w:b/>
          <w:spacing w:val="-2"/>
          <w:sz w:val="22"/>
          <w:szCs w:val="22"/>
        </w:rPr>
        <w:t xml:space="preserve"> c1 + c2+ </w:t>
      </w:r>
      <w:r w:rsidRPr="008E5E86">
        <w:rPr>
          <w:rFonts w:ascii="Times New Roman" w:hAnsi="Times New Roman" w:cs="Times New Roman"/>
          <w:b/>
          <w:spacing w:val="-2"/>
          <w:sz w:val="22"/>
          <w:szCs w:val="22"/>
        </w:rPr>
        <w:t xml:space="preserve"> a1*U(t-1) + a2*U(t-2)</w:t>
      </w:r>
      <w:r w:rsidRPr="008E5E86">
        <w:rPr>
          <w:rFonts w:ascii="Times New Roman" w:hAnsi="Times New Roman" w:cs="Times New Roman"/>
          <w:b/>
          <w:spacing w:val="-2"/>
          <w:sz w:val="22"/>
          <w:szCs w:val="22"/>
        </w:rPr>
        <w:t xml:space="preserve"> … during recession periods where c1 and c2 are fixed effects mild and moderate/severe recessions.</w:t>
      </w:r>
      <w:r w:rsidRPr="008E5E86">
        <w:rPr>
          <w:rFonts w:ascii="Times New Roman" w:hAnsi="Times New Roman" w:cs="Times New Roman"/>
          <w:b/>
          <w:spacing w:val="-2"/>
          <w:sz w:val="22"/>
          <w:szCs w:val="22"/>
        </w:rPr>
        <w:br/>
      </w:r>
      <w:r w:rsidRPr="008E5E86">
        <w:rPr>
          <w:rFonts w:ascii="Times New Roman" w:hAnsi="Times New Roman" w:cs="Times New Roman"/>
          <w:b/>
          <w:spacing w:val="-2"/>
          <w:sz w:val="22"/>
          <w:szCs w:val="22"/>
        </w:rPr>
        <w:br/>
        <w:t xml:space="preserve">His reasoning is that a simple RBC model predicts Unemployment (and other key outcomes) to follow the same statistical process in and out of recessions since it is only basic technology </w:t>
      </w:r>
      <w:proofErr w:type="spellStart"/>
      <w:r w:rsidRPr="008E5E86">
        <w:rPr>
          <w:rFonts w:ascii="Times New Roman" w:hAnsi="Times New Roman" w:cs="Times New Roman"/>
          <w:b/>
          <w:spacing w:val="-2"/>
          <w:sz w:val="22"/>
          <w:szCs w:val="22"/>
        </w:rPr>
        <w:t>shocks</w:t>
      </w:r>
      <w:proofErr w:type="spellEnd"/>
      <w:r w:rsidRPr="008E5E86">
        <w:rPr>
          <w:rFonts w:ascii="Times New Roman" w:hAnsi="Times New Roman" w:cs="Times New Roman"/>
          <w:b/>
          <w:spacing w:val="-2"/>
          <w:sz w:val="22"/>
          <w:szCs w:val="22"/>
        </w:rPr>
        <w:t xml:space="preserve"> that are causing fluctuations</w:t>
      </w:r>
    </w:p>
    <w:p w:rsidR="00E820C3" w:rsidRDefault="00E820C3">
      <w:pPr>
        <w:widowControl/>
        <w:autoSpaceDE/>
        <w:autoSpaceDN/>
        <w:adjustRightInd/>
        <w:rPr>
          <w:rFonts w:ascii="Times New Roman" w:hAnsi="Times New Roman" w:cs="Times New Roman"/>
          <w:spacing w:val="-2"/>
          <w:sz w:val="22"/>
          <w:szCs w:val="22"/>
        </w:rPr>
      </w:pPr>
    </w:p>
    <w:p w:rsidR="00E820C3" w:rsidRDefault="00E820C3">
      <w:pPr>
        <w:widowControl/>
        <w:autoSpaceDE/>
        <w:autoSpaceDN/>
        <w:adjustRightInd/>
        <w:rPr>
          <w:rFonts w:ascii="Times New Roman" w:hAnsi="Times New Roman" w:cs="Times New Roman"/>
          <w:spacing w:val="-2"/>
          <w:sz w:val="22"/>
          <w:szCs w:val="22"/>
        </w:rPr>
      </w:pPr>
    </w:p>
    <w:p w:rsidR="00E820C3" w:rsidRDefault="00E820C3">
      <w:pPr>
        <w:widowControl/>
        <w:autoSpaceDE/>
        <w:autoSpaceDN/>
        <w:adjustRightInd/>
        <w:rPr>
          <w:rFonts w:ascii="Times New Roman" w:hAnsi="Times New Roman" w:cs="Times New Roman"/>
          <w:spacing w:val="-2"/>
          <w:sz w:val="22"/>
          <w:szCs w:val="22"/>
        </w:rPr>
      </w:pPr>
    </w:p>
    <w:p w:rsidR="00E820C3" w:rsidRDefault="001E0B20" w:rsidP="00E820C3">
      <w:pPr>
        <w:tabs>
          <w:tab w:val="left" w:pos="-72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6</w:t>
      </w:r>
      <w:r w:rsidR="00E820C3">
        <w:rPr>
          <w:rFonts w:ascii="Times New Roman" w:hAnsi="Times New Roman" w:cs="Times New Roman"/>
          <w:spacing w:val="-2"/>
          <w:sz w:val="22"/>
          <w:szCs w:val="22"/>
        </w:rPr>
        <w:t>.  List 4 possible factors that may cause recessions and cite 2 pieces of evidence regarding factors that influence cycles:</w:t>
      </w:r>
    </w:p>
    <w:p w:rsidR="00E820C3" w:rsidRDefault="00E820C3">
      <w:pPr>
        <w:widowControl/>
        <w:autoSpaceDE/>
        <w:autoSpaceDN/>
        <w:adjustRightInd/>
        <w:rPr>
          <w:rFonts w:ascii="Times New Roman" w:hAnsi="Times New Roman" w:cs="Times New Roman"/>
          <w:spacing w:val="-2"/>
          <w:sz w:val="22"/>
          <w:szCs w:val="22"/>
        </w:rPr>
      </w:pPr>
    </w:p>
    <w:p w:rsidR="008E5E86" w:rsidRPr="004526F0" w:rsidRDefault="008E5E86">
      <w:pPr>
        <w:widowControl/>
        <w:autoSpaceDE/>
        <w:autoSpaceDN/>
        <w:adjustRightInd/>
        <w:rPr>
          <w:rFonts w:ascii="Times New Roman" w:hAnsi="Times New Roman" w:cs="Times New Roman"/>
          <w:b/>
          <w:spacing w:val="-2"/>
          <w:sz w:val="22"/>
          <w:szCs w:val="22"/>
        </w:rPr>
      </w:pPr>
      <w:r w:rsidRPr="004526F0">
        <w:rPr>
          <w:rFonts w:ascii="Times New Roman" w:hAnsi="Times New Roman" w:cs="Times New Roman"/>
          <w:b/>
          <w:spacing w:val="-2"/>
          <w:sz w:val="22"/>
          <w:szCs w:val="22"/>
        </w:rPr>
        <w:t>Possible factors</w:t>
      </w:r>
    </w:p>
    <w:p w:rsidR="00E820C3" w:rsidRPr="004526F0" w:rsidRDefault="008E5E86">
      <w:pPr>
        <w:widowControl/>
        <w:autoSpaceDE/>
        <w:autoSpaceDN/>
        <w:adjustRightInd/>
        <w:rPr>
          <w:rFonts w:ascii="Times New Roman" w:hAnsi="Times New Roman" w:cs="Times New Roman"/>
          <w:b/>
          <w:spacing w:val="-2"/>
          <w:sz w:val="22"/>
          <w:szCs w:val="22"/>
        </w:rPr>
      </w:pPr>
      <w:r w:rsidRPr="004526F0">
        <w:rPr>
          <w:rFonts w:ascii="Times New Roman" w:hAnsi="Times New Roman" w:cs="Times New Roman"/>
          <w:b/>
          <w:spacing w:val="-2"/>
          <w:sz w:val="22"/>
          <w:szCs w:val="22"/>
        </w:rPr>
        <w:t>-- oil price shocks (supply shock</w:t>
      </w:r>
      <w:proofErr w:type="gramStart"/>
      <w:r w:rsidRPr="004526F0">
        <w:rPr>
          <w:rFonts w:ascii="Times New Roman" w:hAnsi="Times New Roman" w:cs="Times New Roman"/>
          <w:b/>
          <w:spacing w:val="-2"/>
          <w:sz w:val="22"/>
          <w:szCs w:val="22"/>
        </w:rPr>
        <w:t>)</w:t>
      </w:r>
      <w:proofErr w:type="gramEnd"/>
      <w:r w:rsidRPr="004526F0">
        <w:rPr>
          <w:rFonts w:ascii="Times New Roman" w:hAnsi="Times New Roman" w:cs="Times New Roman"/>
          <w:b/>
          <w:spacing w:val="-2"/>
          <w:sz w:val="22"/>
          <w:szCs w:val="22"/>
        </w:rPr>
        <w:br/>
        <w:t>-- technology shocks (supply shock)</w:t>
      </w:r>
      <w:r w:rsidRPr="004526F0">
        <w:rPr>
          <w:rFonts w:ascii="Times New Roman" w:hAnsi="Times New Roman" w:cs="Times New Roman"/>
          <w:b/>
          <w:spacing w:val="-2"/>
          <w:sz w:val="22"/>
          <w:szCs w:val="22"/>
        </w:rPr>
        <w:br/>
        <w:t>-- structural shifts in employment (supply and demand shocks)</w:t>
      </w:r>
      <w:r w:rsidRPr="004526F0">
        <w:rPr>
          <w:rFonts w:ascii="Times New Roman" w:hAnsi="Times New Roman" w:cs="Times New Roman"/>
          <w:b/>
          <w:spacing w:val="-2"/>
          <w:sz w:val="22"/>
          <w:szCs w:val="22"/>
        </w:rPr>
        <w:br/>
        <w:t>-- financial bubbles, collapses, and panics</w:t>
      </w:r>
      <w:r w:rsidRPr="004526F0">
        <w:rPr>
          <w:rFonts w:ascii="Times New Roman" w:hAnsi="Times New Roman" w:cs="Times New Roman"/>
          <w:b/>
          <w:spacing w:val="-2"/>
          <w:sz w:val="22"/>
          <w:szCs w:val="22"/>
        </w:rPr>
        <w:br/>
        <w:t>-- unexplained consumption changes by households</w:t>
      </w:r>
      <w:r w:rsidRPr="004526F0">
        <w:rPr>
          <w:rFonts w:ascii="Times New Roman" w:hAnsi="Times New Roman" w:cs="Times New Roman"/>
          <w:b/>
          <w:spacing w:val="-2"/>
          <w:sz w:val="22"/>
          <w:szCs w:val="22"/>
        </w:rPr>
        <w:br/>
        <w:t>Evidence:</w:t>
      </w:r>
      <w:r w:rsidRPr="004526F0">
        <w:rPr>
          <w:rFonts w:ascii="Times New Roman" w:hAnsi="Times New Roman" w:cs="Times New Roman"/>
          <w:b/>
          <w:spacing w:val="-2"/>
          <w:sz w:val="22"/>
          <w:szCs w:val="22"/>
        </w:rPr>
        <w:br/>
        <w:t xml:space="preserve">-- Hamilton oil price shock data since 1950; Variable (stochastic) trends in </w:t>
      </w:r>
      <w:proofErr w:type="spellStart"/>
      <w:r w:rsidRPr="004526F0">
        <w:rPr>
          <w:rFonts w:ascii="Times New Roman" w:hAnsi="Times New Roman" w:cs="Times New Roman"/>
          <w:b/>
          <w:spacing w:val="-2"/>
          <w:sz w:val="22"/>
          <w:szCs w:val="22"/>
        </w:rPr>
        <w:t>gdp</w:t>
      </w:r>
      <w:proofErr w:type="spellEnd"/>
      <w:r w:rsidRPr="004526F0">
        <w:rPr>
          <w:rFonts w:ascii="Times New Roman" w:hAnsi="Times New Roman" w:cs="Times New Roman"/>
          <w:b/>
          <w:spacing w:val="-2"/>
          <w:sz w:val="22"/>
          <w:szCs w:val="22"/>
        </w:rPr>
        <w:t xml:space="preserve"> and structural shifts; Post WWII recession and structural shifts; early 1930s and 2008 with financial collapses; </w:t>
      </w:r>
      <w:r w:rsidR="004526F0" w:rsidRPr="004526F0">
        <w:rPr>
          <w:rFonts w:ascii="Times New Roman" w:hAnsi="Times New Roman" w:cs="Times New Roman"/>
          <w:b/>
          <w:spacing w:val="-2"/>
          <w:sz w:val="22"/>
          <w:szCs w:val="22"/>
        </w:rPr>
        <w:t xml:space="preserve">RBC </w:t>
      </w:r>
      <w:r w:rsidRPr="004526F0">
        <w:rPr>
          <w:rFonts w:ascii="Times New Roman" w:hAnsi="Times New Roman" w:cs="Times New Roman"/>
          <w:b/>
          <w:spacing w:val="-2"/>
          <w:sz w:val="22"/>
          <w:szCs w:val="22"/>
        </w:rPr>
        <w:t xml:space="preserve">simulation evidence matching </w:t>
      </w:r>
      <w:proofErr w:type="spellStart"/>
      <w:r w:rsidRPr="004526F0">
        <w:rPr>
          <w:rFonts w:ascii="Times New Roman" w:hAnsi="Times New Roman" w:cs="Times New Roman"/>
          <w:b/>
          <w:spacing w:val="-2"/>
          <w:sz w:val="22"/>
          <w:szCs w:val="22"/>
        </w:rPr>
        <w:t>gdp</w:t>
      </w:r>
      <w:proofErr w:type="spellEnd"/>
      <w:r w:rsidR="004526F0" w:rsidRPr="004526F0">
        <w:rPr>
          <w:rFonts w:ascii="Times New Roman" w:hAnsi="Times New Roman" w:cs="Times New Roman"/>
          <w:b/>
          <w:spacing w:val="-2"/>
          <w:sz w:val="22"/>
          <w:szCs w:val="22"/>
        </w:rPr>
        <w:t xml:space="preserve"> for technology shocks</w:t>
      </w:r>
      <w:r w:rsidRPr="004526F0">
        <w:rPr>
          <w:rFonts w:ascii="Times New Roman" w:hAnsi="Times New Roman" w:cs="Times New Roman"/>
          <w:b/>
          <w:spacing w:val="-2"/>
          <w:sz w:val="22"/>
          <w:szCs w:val="22"/>
        </w:rPr>
        <w:t xml:space="preserve"> </w:t>
      </w:r>
      <w:r w:rsidRPr="004526F0">
        <w:rPr>
          <w:rFonts w:ascii="Times New Roman" w:hAnsi="Times New Roman" w:cs="Times New Roman"/>
          <w:b/>
          <w:spacing w:val="-2"/>
          <w:sz w:val="22"/>
          <w:szCs w:val="22"/>
        </w:rPr>
        <w:br/>
      </w:r>
    </w:p>
    <w:p w:rsidR="00E820C3" w:rsidRDefault="00E820C3">
      <w:pPr>
        <w:widowControl/>
        <w:autoSpaceDE/>
        <w:autoSpaceDN/>
        <w:adjustRightInd/>
        <w:rPr>
          <w:rFonts w:ascii="Times New Roman" w:hAnsi="Times New Roman" w:cs="Times New Roman"/>
          <w:spacing w:val="-2"/>
          <w:sz w:val="22"/>
          <w:szCs w:val="22"/>
        </w:rPr>
      </w:pPr>
    </w:p>
    <w:p w:rsidR="00E820C3" w:rsidRDefault="00E820C3">
      <w:pPr>
        <w:widowControl/>
        <w:autoSpaceDE/>
        <w:autoSpaceDN/>
        <w:adjustRightInd/>
        <w:rPr>
          <w:rFonts w:ascii="Times New Roman" w:hAnsi="Times New Roman" w:cs="Times New Roman"/>
          <w:spacing w:val="-2"/>
          <w:sz w:val="22"/>
          <w:szCs w:val="22"/>
        </w:rPr>
      </w:pPr>
    </w:p>
    <w:p w:rsidR="00E820C3" w:rsidRDefault="00E820C3">
      <w:pPr>
        <w:widowControl/>
        <w:autoSpaceDE/>
        <w:autoSpaceDN/>
        <w:adjustRightInd/>
        <w:rPr>
          <w:rFonts w:ascii="Times New Roman" w:hAnsi="Times New Roman" w:cs="Times New Roman"/>
          <w:spacing w:val="-2"/>
          <w:sz w:val="22"/>
          <w:szCs w:val="22"/>
        </w:rPr>
      </w:pPr>
    </w:p>
    <w:p w:rsidR="00E820C3" w:rsidRDefault="00E820C3">
      <w:pPr>
        <w:widowControl/>
        <w:autoSpaceDE/>
        <w:autoSpaceDN/>
        <w:adjustRightInd/>
        <w:rPr>
          <w:rFonts w:ascii="Times New Roman" w:hAnsi="Times New Roman" w:cs="Times New Roman"/>
          <w:spacing w:val="-2"/>
          <w:sz w:val="22"/>
          <w:szCs w:val="22"/>
        </w:rPr>
      </w:pPr>
    </w:p>
    <w:p w:rsidR="00E820C3" w:rsidRDefault="00E820C3">
      <w:pPr>
        <w:widowControl/>
        <w:autoSpaceDE/>
        <w:autoSpaceDN/>
        <w:adjustRightInd/>
        <w:rPr>
          <w:rFonts w:ascii="Times New Roman" w:hAnsi="Times New Roman" w:cs="Times New Roman"/>
          <w:spacing w:val="-2"/>
          <w:sz w:val="22"/>
          <w:szCs w:val="22"/>
        </w:rPr>
      </w:pPr>
    </w:p>
    <w:p w:rsidR="00E820C3" w:rsidRDefault="00E820C3">
      <w:pPr>
        <w:widowControl/>
        <w:autoSpaceDE/>
        <w:autoSpaceDN/>
        <w:adjustRightInd/>
        <w:rPr>
          <w:rFonts w:ascii="Times New Roman" w:hAnsi="Times New Roman" w:cs="Times New Roman"/>
          <w:spacing w:val="-2"/>
          <w:sz w:val="22"/>
          <w:szCs w:val="22"/>
        </w:rPr>
      </w:pPr>
    </w:p>
    <w:p w:rsidR="00E820C3" w:rsidRDefault="00E820C3">
      <w:pPr>
        <w:widowControl/>
        <w:autoSpaceDE/>
        <w:autoSpaceDN/>
        <w:adjustRightInd/>
        <w:rPr>
          <w:rFonts w:ascii="Times New Roman" w:hAnsi="Times New Roman" w:cs="Times New Roman"/>
          <w:spacing w:val="-2"/>
          <w:sz w:val="22"/>
          <w:szCs w:val="22"/>
        </w:rPr>
      </w:pPr>
    </w:p>
    <w:p w:rsidR="00E820C3" w:rsidRDefault="00E820C3">
      <w:pPr>
        <w:widowControl/>
        <w:autoSpaceDE/>
        <w:autoSpaceDN/>
        <w:adjustRightInd/>
        <w:rPr>
          <w:rFonts w:ascii="Times New Roman" w:hAnsi="Times New Roman" w:cs="Times New Roman"/>
          <w:spacing w:val="-2"/>
          <w:sz w:val="22"/>
          <w:szCs w:val="22"/>
        </w:rPr>
      </w:pPr>
    </w:p>
    <w:p w:rsidR="00FD0210" w:rsidRDefault="005D0392">
      <w:pPr>
        <w:tabs>
          <w:tab w:val="left" w:pos="-72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b/>
          <w:spacing w:val="-2"/>
          <w:sz w:val="22"/>
          <w:szCs w:val="22"/>
        </w:rPr>
        <w:lastRenderedPageBreak/>
        <w:t>Part II (</w:t>
      </w:r>
      <w:r w:rsidR="00E820C3">
        <w:rPr>
          <w:rFonts w:ascii="Times New Roman" w:hAnsi="Times New Roman" w:cs="Times New Roman"/>
          <w:b/>
          <w:spacing w:val="-2"/>
          <w:sz w:val="22"/>
          <w:szCs w:val="22"/>
        </w:rPr>
        <w:t>6 points each)</w:t>
      </w:r>
    </w:p>
    <w:p w:rsidR="004F4F5F" w:rsidRDefault="004F4F5F" w:rsidP="004F4F5F">
      <w:pPr>
        <w:tabs>
          <w:tab w:val="left" w:pos="-72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1.  Provide the following data:</w:t>
      </w:r>
    </w:p>
    <w:p w:rsidR="004F4F5F" w:rsidRDefault="004F4F5F" w:rsidP="004F4F5F">
      <w:pPr>
        <w:tabs>
          <w:tab w:val="left" w:pos="-720"/>
        </w:tabs>
        <w:suppressAutoHyphens/>
        <w:spacing w:line="240" w:lineRule="atLeast"/>
        <w:jc w:val="both"/>
        <w:rPr>
          <w:rFonts w:ascii="Times New Roman" w:hAnsi="Times New Roman" w:cs="Times New Roman"/>
          <w:spacing w:val="-2"/>
          <w:sz w:val="22"/>
          <w:szCs w:val="22"/>
        </w:rPr>
      </w:pPr>
    </w:p>
    <w:p w:rsidR="004F4F5F" w:rsidRPr="004526F0" w:rsidRDefault="004F4F5F" w:rsidP="004F4F5F">
      <w:pPr>
        <w:tabs>
          <w:tab w:val="left" w:pos="-720"/>
        </w:tabs>
        <w:suppressAutoHyphens/>
        <w:spacing w:line="240" w:lineRule="atLeast"/>
        <w:jc w:val="both"/>
        <w:rPr>
          <w:rFonts w:ascii="Times New Roman" w:hAnsi="Times New Roman" w:cs="Times New Roman"/>
          <w:b/>
          <w:spacing w:val="-2"/>
          <w:sz w:val="22"/>
          <w:szCs w:val="22"/>
        </w:rPr>
      </w:pPr>
      <w:r>
        <w:rPr>
          <w:rFonts w:ascii="Times New Roman" w:hAnsi="Times New Roman" w:cs="Times New Roman"/>
          <w:spacing w:val="-2"/>
          <w:sz w:val="22"/>
          <w:szCs w:val="22"/>
        </w:rPr>
        <w:t>Latest U.S. unemployment rate (+/- 0.5%):</w:t>
      </w:r>
      <w:r w:rsidR="004526F0">
        <w:rPr>
          <w:rFonts w:ascii="Times New Roman" w:hAnsi="Times New Roman" w:cs="Times New Roman"/>
          <w:spacing w:val="-2"/>
          <w:sz w:val="22"/>
          <w:szCs w:val="22"/>
        </w:rPr>
        <w:t xml:space="preserve"> </w:t>
      </w:r>
      <w:r w:rsidR="004526F0" w:rsidRPr="004526F0">
        <w:rPr>
          <w:rFonts w:ascii="Times New Roman" w:hAnsi="Times New Roman" w:cs="Times New Roman"/>
          <w:b/>
          <w:spacing w:val="-2"/>
          <w:sz w:val="22"/>
          <w:szCs w:val="22"/>
        </w:rPr>
        <w:t>7.2%</w:t>
      </w:r>
    </w:p>
    <w:p w:rsidR="004F4F5F" w:rsidRDefault="004F4F5F" w:rsidP="004F4F5F">
      <w:pPr>
        <w:tabs>
          <w:tab w:val="left" w:pos="-720"/>
        </w:tabs>
        <w:suppressAutoHyphens/>
        <w:spacing w:line="240" w:lineRule="atLeast"/>
        <w:jc w:val="both"/>
        <w:rPr>
          <w:rFonts w:ascii="Times New Roman" w:hAnsi="Times New Roman" w:cs="Times New Roman"/>
          <w:spacing w:val="-2"/>
          <w:sz w:val="22"/>
          <w:szCs w:val="22"/>
        </w:rPr>
      </w:pPr>
    </w:p>
    <w:p w:rsidR="004F4F5F" w:rsidRDefault="004F4F5F" w:rsidP="004F4F5F">
      <w:pPr>
        <w:tabs>
          <w:tab w:val="left" w:pos="-72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U.S. Real GDP growth rate for Q3 2013 (+/- 0.3%):</w:t>
      </w:r>
      <w:r w:rsidR="004526F0">
        <w:rPr>
          <w:rFonts w:ascii="Times New Roman" w:hAnsi="Times New Roman" w:cs="Times New Roman"/>
          <w:spacing w:val="-2"/>
          <w:sz w:val="22"/>
          <w:szCs w:val="22"/>
        </w:rPr>
        <w:t xml:space="preserve"> </w:t>
      </w:r>
      <w:r w:rsidR="004526F0" w:rsidRPr="004526F0">
        <w:rPr>
          <w:rFonts w:ascii="Times New Roman" w:hAnsi="Times New Roman" w:cs="Times New Roman"/>
          <w:b/>
          <w:spacing w:val="-2"/>
          <w:sz w:val="22"/>
          <w:szCs w:val="22"/>
        </w:rPr>
        <w:t>2.8%</w:t>
      </w:r>
    </w:p>
    <w:p w:rsidR="004F4F5F" w:rsidRDefault="004F4F5F" w:rsidP="004F4F5F">
      <w:pPr>
        <w:tabs>
          <w:tab w:val="left" w:pos="-720"/>
        </w:tabs>
        <w:suppressAutoHyphens/>
        <w:spacing w:line="240" w:lineRule="atLeast"/>
        <w:jc w:val="both"/>
        <w:rPr>
          <w:rFonts w:ascii="Times New Roman" w:hAnsi="Times New Roman" w:cs="Times New Roman"/>
          <w:spacing w:val="-2"/>
          <w:sz w:val="22"/>
          <w:szCs w:val="22"/>
        </w:rPr>
      </w:pPr>
    </w:p>
    <w:p w:rsidR="004F4F5F" w:rsidRDefault="004F4F5F" w:rsidP="004F4F5F">
      <w:pPr>
        <w:tabs>
          <w:tab w:val="left" w:pos="-72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Current Level of (nominal) U.S. GDP (+/- 0.5 Trillion): </w:t>
      </w:r>
      <w:r w:rsidR="004526F0" w:rsidRPr="004526F0">
        <w:rPr>
          <w:rFonts w:ascii="Times New Roman" w:hAnsi="Times New Roman" w:cs="Times New Roman"/>
          <w:b/>
          <w:spacing w:val="-2"/>
          <w:sz w:val="22"/>
          <w:szCs w:val="22"/>
        </w:rPr>
        <w:t>$16.9T</w:t>
      </w:r>
    </w:p>
    <w:p w:rsidR="004F4F5F" w:rsidRDefault="004F4F5F" w:rsidP="004F4F5F">
      <w:pPr>
        <w:tabs>
          <w:tab w:val="left" w:pos="-720"/>
        </w:tabs>
        <w:suppressAutoHyphens/>
        <w:spacing w:line="240" w:lineRule="atLeast"/>
        <w:jc w:val="both"/>
        <w:rPr>
          <w:rFonts w:ascii="Times New Roman" w:hAnsi="Times New Roman" w:cs="Times New Roman"/>
          <w:spacing w:val="-2"/>
          <w:sz w:val="22"/>
          <w:szCs w:val="22"/>
        </w:rPr>
      </w:pPr>
    </w:p>
    <w:p w:rsidR="004F4F5F" w:rsidRDefault="004F4F5F" w:rsidP="004F4F5F">
      <w:pPr>
        <w:tabs>
          <w:tab w:val="left" w:pos="-72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Price of barrel of West Texas Intermediate Crude Oil (+/- $10):</w:t>
      </w:r>
      <w:r w:rsidR="004526F0">
        <w:rPr>
          <w:rFonts w:ascii="Times New Roman" w:hAnsi="Times New Roman" w:cs="Times New Roman"/>
          <w:spacing w:val="-2"/>
          <w:sz w:val="22"/>
          <w:szCs w:val="22"/>
        </w:rPr>
        <w:t xml:space="preserve"> </w:t>
      </w:r>
      <w:r w:rsidR="004526F0" w:rsidRPr="004526F0">
        <w:rPr>
          <w:rFonts w:ascii="Times New Roman" w:hAnsi="Times New Roman" w:cs="Times New Roman"/>
          <w:b/>
          <w:spacing w:val="-2"/>
          <w:sz w:val="22"/>
          <w:szCs w:val="22"/>
        </w:rPr>
        <w:t>100</w:t>
      </w:r>
    </w:p>
    <w:p w:rsidR="004F4F5F" w:rsidRDefault="004F4F5F" w:rsidP="004F4F5F">
      <w:pPr>
        <w:tabs>
          <w:tab w:val="left" w:pos="-720"/>
        </w:tabs>
        <w:suppressAutoHyphens/>
        <w:spacing w:line="240" w:lineRule="atLeast"/>
        <w:jc w:val="both"/>
        <w:rPr>
          <w:rFonts w:ascii="Times New Roman" w:hAnsi="Times New Roman" w:cs="Times New Roman"/>
          <w:spacing w:val="-2"/>
          <w:sz w:val="22"/>
          <w:szCs w:val="22"/>
        </w:rPr>
      </w:pPr>
    </w:p>
    <w:p w:rsidR="00FD0210" w:rsidRDefault="00FD0210">
      <w:pPr>
        <w:tabs>
          <w:tab w:val="left" w:pos="-720"/>
        </w:tabs>
        <w:suppressAutoHyphens/>
        <w:spacing w:line="240" w:lineRule="atLeast"/>
        <w:jc w:val="both"/>
        <w:rPr>
          <w:rFonts w:ascii="Times New Roman" w:hAnsi="Times New Roman" w:cs="Times New Roman"/>
          <w:spacing w:val="-2"/>
          <w:sz w:val="22"/>
          <w:szCs w:val="22"/>
        </w:rPr>
      </w:pPr>
    </w:p>
    <w:p w:rsidR="00FD0210" w:rsidRDefault="005D0392">
      <w:pPr>
        <w:tabs>
          <w:tab w:val="left" w:pos="-72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2</w:t>
      </w:r>
      <w:r w:rsidR="00FD0210">
        <w:rPr>
          <w:rFonts w:ascii="Times New Roman" w:hAnsi="Times New Roman" w:cs="Times New Roman"/>
          <w:spacing w:val="-2"/>
          <w:sz w:val="22"/>
          <w:szCs w:val="22"/>
        </w:rPr>
        <w:t>. Show an equation for computing percent changes in GDP:</w:t>
      </w:r>
    </w:p>
    <w:p w:rsidR="00E820C3" w:rsidRPr="004526F0" w:rsidRDefault="004526F0">
      <w:pPr>
        <w:tabs>
          <w:tab w:val="left" w:pos="-720"/>
        </w:tabs>
        <w:suppressAutoHyphens/>
        <w:spacing w:line="240" w:lineRule="atLeast"/>
        <w:jc w:val="both"/>
        <w:rPr>
          <w:rFonts w:ascii="Times New Roman" w:hAnsi="Times New Roman" w:cs="Times New Roman"/>
          <w:b/>
          <w:spacing w:val="-2"/>
          <w:sz w:val="22"/>
          <w:szCs w:val="22"/>
        </w:rPr>
      </w:pPr>
      <w:r w:rsidRPr="004526F0">
        <w:rPr>
          <w:rFonts w:ascii="Times New Roman" w:hAnsi="Times New Roman" w:cs="Times New Roman"/>
          <w:b/>
          <w:spacing w:val="-2"/>
          <w:sz w:val="22"/>
          <w:szCs w:val="22"/>
        </w:rPr>
        <w:t>[</w:t>
      </w:r>
      <w:proofErr w:type="gramStart"/>
      <w:r w:rsidRPr="004526F0">
        <w:rPr>
          <w:rFonts w:ascii="Times New Roman" w:hAnsi="Times New Roman" w:cs="Times New Roman"/>
          <w:b/>
          <w:spacing w:val="-2"/>
          <w:sz w:val="22"/>
          <w:szCs w:val="22"/>
        </w:rPr>
        <w:t>GDP(</w:t>
      </w:r>
      <w:proofErr w:type="gramEnd"/>
      <w:r w:rsidRPr="004526F0">
        <w:rPr>
          <w:rFonts w:ascii="Times New Roman" w:hAnsi="Times New Roman" w:cs="Times New Roman"/>
          <w:b/>
          <w:spacing w:val="-2"/>
          <w:sz w:val="22"/>
          <w:szCs w:val="22"/>
        </w:rPr>
        <w:t>t) – GDP(t-1)]/</w:t>
      </w:r>
      <w:proofErr w:type="gramStart"/>
      <w:r w:rsidRPr="004526F0">
        <w:rPr>
          <w:rFonts w:ascii="Times New Roman" w:hAnsi="Times New Roman" w:cs="Times New Roman"/>
          <w:b/>
          <w:spacing w:val="-2"/>
          <w:sz w:val="22"/>
          <w:szCs w:val="22"/>
        </w:rPr>
        <w:t>GDP(</w:t>
      </w:r>
      <w:proofErr w:type="gramEnd"/>
      <w:r w:rsidRPr="004526F0">
        <w:rPr>
          <w:rFonts w:ascii="Times New Roman" w:hAnsi="Times New Roman" w:cs="Times New Roman"/>
          <w:b/>
          <w:spacing w:val="-2"/>
          <w:sz w:val="22"/>
          <w:szCs w:val="22"/>
        </w:rPr>
        <w:t>t-1)   or d[log(</w:t>
      </w:r>
      <w:proofErr w:type="spellStart"/>
      <w:r w:rsidRPr="004526F0">
        <w:rPr>
          <w:rFonts w:ascii="Times New Roman" w:hAnsi="Times New Roman" w:cs="Times New Roman"/>
          <w:b/>
          <w:spacing w:val="-2"/>
          <w:sz w:val="22"/>
          <w:szCs w:val="22"/>
        </w:rPr>
        <w:t>gdp</w:t>
      </w:r>
      <w:proofErr w:type="spellEnd"/>
      <w:r w:rsidRPr="004526F0">
        <w:rPr>
          <w:rFonts w:ascii="Times New Roman" w:hAnsi="Times New Roman" w:cs="Times New Roman"/>
          <w:b/>
          <w:spacing w:val="-2"/>
          <w:sz w:val="22"/>
          <w:szCs w:val="22"/>
        </w:rPr>
        <w:t>(t)/</w:t>
      </w:r>
      <w:proofErr w:type="spellStart"/>
      <w:r w:rsidRPr="004526F0">
        <w:rPr>
          <w:rFonts w:ascii="Times New Roman" w:hAnsi="Times New Roman" w:cs="Times New Roman"/>
          <w:b/>
          <w:spacing w:val="-2"/>
          <w:sz w:val="22"/>
          <w:szCs w:val="22"/>
        </w:rPr>
        <w:t>gdp</w:t>
      </w:r>
      <w:proofErr w:type="spellEnd"/>
      <w:r w:rsidRPr="004526F0">
        <w:rPr>
          <w:rFonts w:ascii="Times New Roman" w:hAnsi="Times New Roman" w:cs="Times New Roman"/>
          <w:b/>
          <w:spacing w:val="-2"/>
          <w:sz w:val="22"/>
          <w:szCs w:val="22"/>
        </w:rPr>
        <w:t>(t-1))]</w:t>
      </w:r>
    </w:p>
    <w:p w:rsidR="00FD0210" w:rsidRDefault="00FD0210">
      <w:pPr>
        <w:tabs>
          <w:tab w:val="left" w:pos="-720"/>
        </w:tabs>
        <w:suppressAutoHyphens/>
        <w:spacing w:line="240" w:lineRule="atLeast"/>
        <w:jc w:val="both"/>
        <w:rPr>
          <w:rFonts w:ascii="Times New Roman" w:hAnsi="Times New Roman" w:cs="Times New Roman"/>
          <w:spacing w:val="-2"/>
          <w:sz w:val="22"/>
          <w:szCs w:val="22"/>
        </w:rPr>
      </w:pPr>
    </w:p>
    <w:p w:rsidR="00FD0210" w:rsidRDefault="00FD0210">
      <w:pPr>
        <w:tabs>
          <w:tab w:val="left" w:pos="-720"/>
        </w:tabs>
        <w:suppressAutoHyphens/>
        <w:spacing w:line="240" w:lineRule="atLeast"/>
        <w:jc w:val="both"/>
        <w:rPr>
          <w:rFonts w:ascii="Times New Roman" w:hAnsi="Times New Roman" w:cs="Times New Roman"/>
          <w:spacing w:val="-2"/>
          <w:sz w:val="22"/>
          <w:szCs w:val="22"/>
        </w:rPr>
      </w:pPr>
    </w:p>
    <w:p w:rsidR="00FD0210" w:rsidRDefault="005D0392">
      <w:pPr>
        <w:tabs>
          <w:tab w:val="left" w:pos="-72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3. What are the last 4 </w:t>
      </w:r>
      <w:r w:rsidR="00E820C3">
        <w:rPr>
          <w:rFonts w:ascii="Times New Roman" w:hAnsi="Times New Roman" w:cs="Times New Roman"/>
          <w:spacing w:val="-2"/>
          <w:sz w:val="22"/>
          <w:szCs w:val="22"/>
        </w:rPr>
        <w:t xml:space="preserve">years with </w:t>
      </w:r>
      <w:r>
        <w:rPr>
          <w:rFonts w:ascii="Times New Roman" w:hAnsi="Times New Roman" w:cs="Times New Roman"/>
          <w:spacing w:val="-2"/>
          <w:sz w:val="22"/>
          <w:szCs w:val="22"/>
        </w:rPr>
        <w:t>recessions in the U.S.?</w:t>
      </w:r>
    </w:p>
    <w:p w:rsidR="005D0392" w:rsidRPr="004526F0" w:rsidRDefault="004526F0">
      <w:pPr>
        <w:tabs>
          <w:tab w:val="left" w:pos="-720"/>
        </w:tabs>
        <w:suppressAutoHyphens/>
        <w:spacing w:line="240" w:lineRule="atLeast"/>
        <w:jc w:val="both"/>
        <w:rPr>
          <w:rFonts w:ascii="Times New Roman" w:hAnsi="Times New Roman" w:cs="Times New Roman"/>
          <w:b/>
          <w:spacing w:val="-2"/>
          <w:sz w:val="22"/>
          <w:szCs w:val="22"/>
        </w:rPr>
      </w:pPr>
      <w:r w:rsidRPr="004526F0">
        <w:rPr>
          <w:rFonts w:ascii="Times New Roman" w:hAnsi="Times New Roman" w:cs="Times New Roman"/>
          <w:b/>
          <w:spacing w:val="-2"/>
          <w:sz w:val="22"/>
          <w:szCs w:val="22"/>
        </w:rPr>
        <w:t>2007-09; 2001; 1990-91; 1981-82</w:t>
      </w:r>
    </w:p>
    <w:p w:rsidR="00E820C3" w:rsidRDefault="00E820C3">
      <w:pPr>
        <w:tabs>
          <w:tab w:val="left" w:pos="-720"/>
        </w:tabs>
        <w:suppressAutoHyphens/>
        <w:spacing w:line="240" w:lineRule="atLeast"/>
        <w:jc w:val="both"/>
        <w:rPr>
          <w:rFonts w:ascii="Times New Roman" w:hAnsi="Times New Roman" w:cs="Times New Roman"/>
          <w:spacing w:val="-2"/>
          <w:sz w:val="22"/>
          <w:szCs w:val="22"/>
        </w:rPr>
      </w:pPr>
    </w:p>
    <w:p w:rsidR="00E820C3" w:rsidRDefault="00E820C3">
      <w:pPr>
        <w:tabs>
          <w:tab w:val="left" w:pos="-720"/>
        </w:tabs>
        <w:suppressAutoHyphens/>
        <w:spacing w:line="240" w:lineRule="atLeast"/>
        <w:jc w:val="both"/>
        <w:rPr>
          <w:rFonts w:ascii="Times New Roman" w:hAnsi="Times New Roman" w:cs="Times New Roman"/>
          <w:spacing w:val="-2"/>
          <w:sz w:val="22"/>
          <w:szCs w:val="22"/>
        </w:rPr>
      </w:pPr>
      <w:bookmarkStart w:id="0" w:name="_GoBack"/>
    </w:p>
    <w:bookmarkEnd w:id="0"/>
    <w:p w:rsidR="00E820C3" w:rsidRDefault="00E820C3">
      <w:pPr>
        <w:tabs>
          <w:tab w:val="left" w:pos="-720"/>
        </w:tabs>
        <w:suppressAutoHyphens/>
        <w:spacing w:line="240" w:lineRule="atLeast"/>
        <w:jc w:val="both"/>
        <w:rPr>
          <w:rFonts w:ascii="Times New Roman" w:hAnsi="Times New Roman" w:cs="Times New Roman"/>
          <w:spacing w:val="-2"/>
          <w:sz w:val="22"/>
          <w:szCs w:val="22"/>
        </w:rPr>
      </w:pPr>
    </w:p>
    <w:p w:rsidR="00E820C3" w:rsidRDefault="00E820C3">
      <w:pPr>
        <w:tabs>
          <w:tab w:val="left" w:pos="-720"/>
        </w:tabs>
        <w:suppressAutoHyphens/>
        <w:spacing w:line="240" w:lineRule="atLeast"/>
        <w:jc w:val="both"/>
        <w:rPr>
          <w:rFonts w:ascii="Times New Roman" w:hAnsi="Times New Roman" w:cs="Times New Roman"/>
          <w:spacing w:val="-2"/>
          <w:sz w:val="22"/>
          <w:szCs w:val="22"/>
        </w:rPr>
      </w:pPr>
    </w:p>
    <w:p w:rsidR="00723EDA" w:rsidRDefault="00E820C3">
      <w:pPr>
        <w:tabs>
          <w:tab w:val="left" w:pos="-72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4</w:t>
      </w:r>
      <w:r w:rsidR="005D0392">
        <w:rPr>
          <w:rFonts w:ascii="Times New Roman" w:hAnsi="Times New Roman" w:cs="Times New Roman"/>
          <w:spacing w:val="-2"/>
          <w:sz w:val="22"/>
          <w:szCs w:val="22"/>
        </w:rPr>
        <w:t xml:space="preserve">. </w:t>
      </w:r>
      <w:r w:rsidR="00723EDA">
        <w:rPr>
          <w:rFonts w:ascii="Times New Roman" w:hAnsi="Times New Roman" w:cs="Times New Roman"/>
          <w:spacing w:val="-2"/>
          <w:sz w:val="22"/>
          <w:szCs w:val="22"/>
        </w:rPr>
        <w:t>Using words</w:t>
      </w:r>
      <w:r w:rsidR="005D0392">
        <w:rPr>
          <w:rFonts w:ascii="Times New Roman" w:hAnsi="Times New Roman" w:cs="Times New Roman"/>
          <w:spacing w:val="-2"/>
          <w:sz w:val="22"/>
          <w:szCs w:val="22"/>
        </w:rPr>
        <w:t xml:space="preserve"> or a </w:t>
      </w:r>
      <w:r w:rsidR="00723EDA">
        <w:rPr>
          <w:rFonts w:ascii="Times New Roman" w:hAnsi="Times New Roman" w:cs="Times New Roman"/>
          <w:spacing w:val="-2"/>
          <w:sz w:val="22"/>
          <w:szCs w:val="22"/>
        </w:rPr>
        <w:t xml:space="preserve">graphic </w:t>
      </w:r>
      <w:proofErr w:type="gramStart"/>
      <w:r w:rsidR="00723EDA">
        <w:rPr>
          <w:rFonts w:ascii="Times New Roman" w:hAnsi="Times New Roman" w:cs="Times New Roman"/>
          <w:spacing w:val="-2"/>
          <w:sz w:val="22"/>
          <w:szCs w:val="22"/>
        </w:rPr>
        <w:t>illustration</w:t>
      </w:r>
      <w:r>
        <w:rPr>
          <w:rFonts w:ascii="Times New Roman" w:hAnsi="Times New Roman" w:cs="Times New Roman"/>
          <w:spacing w:val="-2"/>
          <w:sz w:val="22"/>
          <w:szCs w:val="22"/>
        </w:rPr>
        <w:t xml:space="preserve">  </w:t>
      </w:r>
      <w:r w:rsidR="005D0392">
        <w:rPr>
          <w:rFonts w:ascii="Times New Roman" w:hAnsi="Times New Roman" w:cs="Times New Roman"/>
          <w:spacing w:val="-2"/>
          <w:sz w:val="22"/>
          <w:szCs w:val="22"/>
        </w:rPr>
        <w:t>the</w:t>
      </w:r>
      <w:proofErr w:type="gramEnd"/>
      <w:r w:rsidR="005D0392">
        <w:rPr>
          <w:rFonts w:ascii="Times New Roman" w:hAnsi="Times New Roman" w:cs="Times New Roman"/>
          <w:spacing w:val="-2"/>
          <w:sz w:val="22"/>
          <w:szCs w:val="22"/>
        </w:rPr>
        <w:t xml:space="preserve"> difference in a deterministic trend for GDP and a stochastic trend:  </w:t>
      </w:r>
    </w:p>
    <w:p w:rsidR="00723EDA" w:rsidRDefault="00723EDA">
      <w:pPr>
        <w:tabs>
          <w:tab w:val="left" w:pos="-720"/>
        </w:tabs>
        <w:suppressAutoHyphens/>
        <w:spacing w:line="240" w:lineRule="atLeast"/>
        <w:jc w:val="both"/>
        <w:rPr>
          <w:rFonts w:ascii="Times New Roman" w:hAnsi="Times New Roman" w:cs="Times New Roman"/>
          <w:spacing w:val="-2"/>
          <w:sz w:val="22"/>
          <w:szCs w:val="22"/>
        </w:rPr>
      </w:pPr>
    </w:p>
    <w:p w:rsidR="00E820C3" w:rsidRPr="004526F0" w:rsidRDefault="004526F0">
      <w:pPr>
        <w:tabs>
          <w:tab w:val="left" w:pos="-720"/>
        </w:tabs>
        <w:suppressAutoHyphens/>
        <w:spacing w:line="240" w:lineRule="atLeast"/>
        <w:jc w:val="both"/>
        <w:rPr>
          <w:rFonts w:ascii="Times New Roman" w:hAnsi="Times New Roman" w:cs="Times New Roman"/>
          <w:b/>
          <w:spacing w:val="-2"/>
          <w:sz w:val="22"/>
          <w:szCs w:val="22"/>
        </w:rPr>
      </w:pPr>
      <w:r w:rsidRPr="004526F0">
        <w:rPr>
          <w:rFonts w:ascii="Times New Roman" w:hAnsi="Times New Roman" w:cs="Times New Roman"/>
          <w:b/>
          <w:spacing w:val="-2"/>
          <w:sz w:val="22"/>
          <w:szCs w:val="22"/>
        </w:rPr>
        <w:t>Deterministic trend is an increasing straight line (for example, at 3% per year</w:t>
      </w:r>
      <w:proofErr w:type="gramStart"/>
      <w:r w:rsidRPr="004526F0">
        <w:rPr>
          <w:rFonts w:ascii="Times New Roman" w:hAnsi="Times New Roman" w:cs="Times New Roman"/>
          <w:b/>
          <w:spacing w:val="-2"/>
          <w:sz w:val="22"/>
          <w:szCs w:val="22"/>
        </w:rPr>
        <w:t>)</w:t>
      </w:r>
      <w:proofErr w:type="gramEnd"/>
      <w:r w:rsidRPr="004526F0">
        <w:rPr>
          <w:rFonts w:ascii="Times New Roman" w:hAnsi="Times New Roman" w:cs="Times New Roman"/>
          <w:b/>
          <w:spacing w:val="-2"/>
          <w:sz w:val="22"/>
          <w:szCs w:val="22"/>
        </w:rPr>
        <w:br/>
        <w:t>Stochastic trend moves up and down over time around that deterministic trend</w:t>
      </w:r>
    </w:p>
    <w:p w:rsidR="00E820C3" w:rsidRDefault="00E820C3">
      <w:pPr>
        <w:tabs>
          <w:tab w:val="left" w:pos="-720"/>
        </w:tabs>
        <w:suppressAutoHyphens/>
        <w:spacing w:line="240" w:lineRule="atLeast"/>
        <w:jc w:val="both"/>
        <w:rPr>
          <w:rFonts w:ascii="Times New Roman" w:hAnsi="Times New Roman" w:cs="Times New Roman"/>
          <w:spacing w:val="-2"/>
          <w:sz w:val="22"/>
          <w:szCs w:val="22"/>
        </w:rPr>
      </w:pPr>
    </w:p>
    <w:p w:rsidR="00E820C3" w:rsidRDefault="00E820C3">
      <w:pPr>
        <w:tabs>
          <w:tab w:val="left" w:pos="-720"/>
        </w:tabs>
        <w:suppressAutoHyphens/>
        <w:spacing w:line="240" w:lineRule="atLeast"/>
        <w:jc w:val="both"/>
        <w:rPr>
          <w:rFonts w:ascii="Times New Roman" w:hAnsi="Times New Roman" w:cs="Times New Roman"/>
          <w:spacing w:val="-2"/>
          <w:sz w:val="22"/>
          <w:szCs w:val="22"/>
        </w:rPr>
      </w:pPr>
    </w:p>
    <w:p w:rsidR="00FD0210" w:rsidRDefault="00FD0210">
      <w:pPr>
        <w:tabs>
          <w:tab w:val="left" w:pos="-720"/>
        </w:tabs>
        <w:suppressAutoHyphens/>
        <w:spacing w:line="240" w:lineRule="atLeast"/>
        <w:jc w:val="both"/>
        <w:rPr>
          <w:rFonts w:ascii="Times New Roman" w:hAnsi="Times New Roman" w:cs="Times New Roman"/>
          <w:spacing w:val="-2"/>
          <w:sz w:val="22"/>
          <w:szCs w:val="22"/>
        </w:rPr>
      </w:pPr>
    </w:p>
    <w:p w:rsidR="00E820C3" w:rsidRDefault="00E820C3">
      <w:pPr>
        <w:tabs>
          <w:tab w:val="left" w:pos="-720"/>
        </w:tabs>
        <w:suppressAutoHyphens/>
        <w:spacing w:line="240" w:lineRule="atLeast"/>
        <w:jc w:val="both"/>
        <w:rPr>
          <w:rFonts w:ascii="Times New Roman" w:hAnsi="Times New Roman" w:cs="Times New Roman"/>
          <w:spacing w:val="-2"/>
          <w:sz w:val="22"/>
          <w:szCs w:val="22"/>
        </w:rPr>
      </w:pPr>
    </w:p>
    <w:p w:rsidR="00E820C3" w:rsidRDefault="00E820C3">
      <w:pPr>
        <w:tabs>
          <w:tab w:val="left" w:pos="-720"/>
        </w:tabs>
        <w:suppressAutoHyphens/>
        <w:spacing w:line="240" w:lineRule="atLeast"/>
        <w:jc w:val="both"/>
        <w:rPr>
          <w:rFonts w:ascii="Times New Roman" w:hAnsi="Times New Roman" w:cs="Times New Roman"/>
          <w:spacing w:val="-2"/>
          <w:sz w:val="22"/>
          <w:szCs w:val="22"/>
        </w:rPr>
      </w:pPr>
    </w:p>
    <w:p w:rsidR="009556CA" w:rsidRDefault="00E820C3">
      <w:pPr>
        <w:tabs>
          <w:tab w:val="left" w:pos="-72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5</w:t>
      </w:r>
      <w:r w:rsidR="009556CA">
        <w:rPr>
          <w:rFonts w:ascii="Times New Roman" w:hAnsi="Times New Roman" w:cs="Times New Roman"/>
          <w:spacing w:val="-2"/>
          <w:sz w:val="22"/>
          <w:szCs w:val="22"/>
        </w:rPr>
        <w:t xml:space="preserve">.  </w:t>
      </w:r>
      <w:r>
        <w:rPr>
          <w:rFonts w:ascii="Times New Roman" w:hAnsi="Times New Roman" w:cs="Times New Roman"/>
          <w:spacing w:val="-2"/>
          <w:sz w:val="22"/>
          <w:szCs w:val="22"/>
        </w:rPr>
        <w:t>Answer either (a) or (b</w:t>
      </w:r>
      <w:proofErr w:type="gramStart"/>
      <w:r>
        <w:rPr>
          <w:rFonts w:ascii="Times New Roman" w:hAnsi="Times New Roman" w:cs="Times New Roman"/>
          <w:spacing w:val="-2"/>
          <w:sz w:val="22"/>
          <w:szCs w:val="22"/>
        </w:rPr>
        <w:t>)</w:t>
      </w:r>
      <w:proofErr w:type="gramEnd"/>
      <w:r>
        <w:rPr>
          <w:rFonts w:ascii="Times New Roman" w:hAnsi="Times New Roman" w:cs="Times New Roman"/>
          <w:spacing w:val="-2"/>
          <w:sz w:val="22"/>
          <w:szCs w:val="22"/>
        </w:rPr>
        <w:br/>
        <w:t xml:space="preserve">(a) </w:t>
      </w:r>
      <w:r w:rsidR="009556CA">
        <w:rPr>
          <w:rFonts w:ascii="Times New Roman" w:hAnsi="Times New Roman" w:cs="Times New Roman"/>
          <w:spacing w:val="-2"/>
          <w:sz w:val="22"/>
          <w:szCs w:val="22"/>
        </w:rPr>
        <w:t xml:space="preserve">Why is the Personal Saving Rate as reported by the NIPA almost certainly an understatement of the true saving rate?  </w:t>
      </w:r>
      <w:r>
        <w:rPr>
          <w:rFonts w:ascii="Times New Roman" w:hAnsi="Times New Roman" w:cs="Times New Roman"/>
          <w:spacing w:val="-2"/>
          <w:sz w:val="22"/>
          <w:szCs w:val="22"/>
        </w:rPr>
        <w:t>(b) W</w:t>
      </w:r>
      <w:r w:rsidR="009556CA">
        <w:rPr>
          <w:rFonts w:ascii="Times New Roman" w:hAnsi="Times New Roman" w:cs="Times New Roman"/>
          <w:spacing w:val="-2"/>
          <w:sz w:val="22"/>
          <w:szCs w:val="22"/>
        </w:rPr>
        <w:t>hat is the dilemma in trying to assess the role of housing price changes in inflation measures?</w:t>
      </w:r>
    </w:p>
    <w:p w:rsidR="004526F0" w:rsidRPr="004526F0" w:rsidRDefault="004526F0">
      <w:pPr>
        <w:tabs>
          <w:tab w:val="left" w:pos="-720"/>
        </w:tabs>
        <w:suppressAutoHyphens/>
        <w:spacing w:line="240" w:lineRule="atLeast"/>
        <w:jc w:val="both"/>
        <w:rPr>
          <w:rFonts w:ascii="Times New Roman" w:hAnsi="Times New Roman" w:cs="Times New Roman"/>
          <w:b/>
          <w:spacing w:val="-2"/>
          <w:sz w:val="22"/>
          <w:szCs w:val="22"/>
        </w:rPr>
      </w:pPr>
      <w:r w:rsidRPr="004526F0">
        <w:rPr>
          <w:rFonts w:ascii="Times New Roman" w:hAnsi="Times New Roman" w:cs="Times New Roman"/>
          <w:b/>
          <w:spacing w:val="-2"/>
          <w:sz w:val="22"/>
          <w:szCs w:val="22"/>
        </w:rPr>
        <w:t xml:space="preserve">Saving Rate = Y – C;  NIPA data under reports Y by excluding unrealized increases in asset values such as real estate and stocks; It over-reports consumption by including consumer durables </w:t>
      </w:r>
      <w:r w:rsidRPr="004526F0">
        <w:rPr>
          <w:rFonts w:ascii="Times New Roman" w:hAnsi="Times New Roman" w:cs="Times New Roman"/>
          <w:b/>
          <w:spacing w:val="-2"/>
          <w:sz w:val="22"/>
          <w:szCs w:val="22"/>
        </w:rPr>
        <w:br/>
      </w:r>
      <w:r w:rsidRPr="004526F0">
        <w:rPr>
          <w:rFonts w:ascii="Times New Roman" w:hAnsi="Times New Roman" w:cs="Times New Roman"/>
          <w:b/>
          <w:spacing w:val="-2"/>
          <w:sz w:val="22"/>
          <w:szCs w:val="22"/>
        </w:rPr>
        <w:br/>
        <w:t>Housing prices are valued at the implicit rental value to owner occupied houses, not at the sales price.  This values the home at its consumption value to owners.  Using sales prices would value homes at the asset (investment) value.  In reality, housing contains some of both values.</w:t>
      </w:r>
    </w:p>
    <w:sectPr w:rsidR="004526F0" w:rsidRPr="004526F0" w:rsidSect="00586A59">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EA3" w:rsidRDefault="00E03EA3">
      <w:pPr>
        <w:spacing w:line="20" w:lineRule="exact"/>
        <w:rPr>
          <w:rFonts w:cs="Times New Roman"/>
          <w:sz w:val="24"/>
          <w:szCs w:val="24"/>
        </w:rPr>
      </w:pPr>
    </w:p>
  </w:endnote>
  <w:endnote w:type="continuationSeparator" w:id="0">
    <w:p w:rsidR="00E03EA3" w:rsidRDefault="00E03EA3" w:rsidP="00586A59">
      <w:r>
        <w:rPr>
          <w:rFonts w:cs="Times New Roman"/>
          <w:sz w:val="24"/>
          <w:szCs w:val="24"/>
        </w:rPr>
        <w:t xml:space="preserve"> </w:t>
      </w:r>
    </w:p>
  </w:endnote>
  <w:endnote w:type="continuationNotice" w:id="1">
    <w:p w:rsidR="00E03EA3" w:rsidRDefault="00E03EA3" w:rsidP="00586A59">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EA3" w:rsidRDefault="00E03EA3" w:rsidP="00586A59">
      <w:r>
        <w:rPr>
          <w:rFonts w:cs="Times New Roman"/>
          <w:sz w:val="24"/>
          <w:szCs w:val="24"/>
        </w:rPr>
        <w:separator/>
      </w:r>
    </w:p>
  </w:footnote>
  <w:footnote w:type="continuationSeparator" w:id="0">
    <w:p w:rsidR="00E03EA3" w:rsidRDefault="00E03E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7BB4DE3"/>
    <w:multiLevelType w:val="hybridMultilevel"/>
    <w:tmpl w:val="5D2CD73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850ADF"/>
    <w:multiLevelType w:val="hybridMultilevel"/>
    <w:tmpl w:val="C0B80122"/>
    <w:lvl w:ilvl="0" w:tplc="D3DE79CA">
      <w:start w:val="18"/>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8133CB"/>
    <w:multiLevelType w:val="hybridMultilevel"/>
    <w:tmpl w:val="D8E0AB02"/>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654B3C"/>
    <w:multiLevelType w:val="hybridMultilevel"/>
    <w:tmpl w:val="28A0C5E2"/>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ED2E3E"/>
    <w:multiLevelType w:val="hybridMultilevel"/>
    <w:tmpl w:val="C9124E2C"/>
    <w:lvl w:ilvl="0" w:tplc="BFA243A0">
      <w:start w:val="2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500059"/>
    <w:multiLevelType w:val="hybridMultilevel"/>
    <w:tmpl w:val="B31EF23A"/>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A506E0"/>
    <w:multiLevelType w:val="hybridMultilevel"/>
    <w:tmpl w:val="38AA578A"/>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136359"/>
    <w:multiLevelType w:val="hybridMultilevel"/>
    <w:tmpl w:val="306054B6"/>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067392"/>
    <w:multiLevelType w:val="hybridMultilevel"/>
    <w:tmpl w:val="3AB6D890"/>
    <w:lvl w:ilvl="0" w:tplc="FDC04722">
      <w:start w:val="19"/>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D62C22"/>
    <w:multiLevelType w:val="hybridMultilevel"/>
    <w:tmpl w:val="EF449026"/>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B4A5166"/>
    <w:multiLevelType w:val="hybridMultilevel"/>
    <w:tmpl w:val="3A761A5A"/>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E800411"/>
    <w:multiLevelType w:val="hybridMultilevel"/>
    <w:tmpl w:val="131C9E9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859444B"/>
    <w:multiLevelType w:val="hybridMultilevel"/>
    <w:tmpl w:val="3442153E"/>
    <w:lvl w:ilvl="0" w:tplc="5BAC393C">
      <w:start w:val="14"/>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2"/>
  </w:num>
  <w:num w:numId="4">
    <w:abstractNumId w:val="13"/>
  </w:num>
  <w:num w:numId="5">
    <w:abstractNumId w:val="4"/>
  </w:num>
  <w:num w:numId="6">
    <w:abstractNumId w:val="6"/>
  </w:num>
  <w:num w:numId="7">
    <w:abstractNumId w:val="3"/>
  </w:num>
  <w:num w:numId="8">
    <w:abstractNumId w:val="9"/>
  </w:num>
  <w:num w:numId="9">
    <w:abstractNumId w:val="8"/>
  </w:num>
  <w:num w:numId="10">
    <w:abstractNumId w:val="2"/>
  </w:num>
  <w:num w:numId="11">
    <w:abstractNumId w:val="11"/>
  </w:num>
  <w:num w:numId="12">
    <w:abstractNumId w:val="5"/>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59"/>
    <w:rsid w:val="000B47DE"/>
    <w:rsid w:val="00110C46"/>
    <w:rsid w:val="00173FAD"/>
    <w:rsid w:val="001D099E"/>
    <w:rsid w:val="001E0B20"/>
    <w:rsid w:val="002150C4"/>
    <w:rsid w:val="002472F0"/>
    <w:rsid w:val="002B6065"/>
    <w:rsid w:val="002F41A7"/>
    <w:rsid w:val="0032726F"/>
    <w:rsid w:val="00332B01"/>
    <w:rsid w:val="003364CA"/>
    <w:rsid w:val="00342FE5"/>
    <w:rsid w:val="00344F3B"/>
    <w:rsid w:val="00364177"/>
    <w:rsid w:val="00366202"/>
    <w:rsid w:val="003A42F8"/>
    <w:rsid w:val="004526F0"/>
    <w:rsid w:val="0048476E"/>
    <w:rsid w:val="004A7DD3"/>
    <w:rsid w:val="004E2EC5"/>
    <w:rsid w:val="004F4F5F"/>
    <w:rsid w:val="00537633"/>
    <w:rsid w:val="00544B1B"/>
    <w:rsid w:val="00576110"/>
    <w:rsid w:val="00586A59"/>
    <w:rsid w:val="00591C53"/>
    <w:rsid w:val="005D0392"/>
    <w:rsid w:val="005E594C"/>
    <w:rsid w:val="00605AA1"/>
    <w:rsid w:val="006504D0"/>
    <w:rsid w:val="00664E16"/>
    <w:rsid w:val="006B1EE4"/>
    <w:rsid w:val="00723EDA"/>
    <w:rsid w:val="00762A27"/>
    <w:rsid w:val="007A4945"/>
    <w:rsid w:val="007C7944"/>
    <w:rsid w:val="007E0874"/>
    <w:rsid w:val="008110CD"/>
    <w:rsid w:val="00831103"/>
    <w:rsid w:val="0086109A"/>
    <w:rsid w:val="00861377"/>
    <w:rsid w:val="00891D3B"/>
    <w:rsid w:val="0089593F"/>
    <w:rsid w:val="00895AD0"/>
    <w:rsid w:val="008A0610"/>
    <w:rsid w:val="008B2D09"/>
    <w:rsid w:val="008E5E86"/>
    <w:rsid w:val="009556CA"/>
    <w:rsid w:val="00A55E09"/>
    <w:rsid w:val="00AA415D"/>
    <w:rsid w:val="00C417BF"/>
    <w:rsid w:val="00D0058A"/>
    <w:rsid w:val="00D661AE"/>
    <w:rsid w:val="00DB4DB4"/>
    <w:rsid w:val="00DC587D"/>
    <w:rsid w:val="00DE5646"/>
    <w:rsid w:val="00E03EA3"/>
    <w:rsid w:val="00E172A3"/>
    <w:rsid w:val="00E52A2B"/>
    <w:rsid w:val="00E768BE"/>
    <w:rsid w:val="00E820C3"/>
    <w:rsid w:val="00EA1322"/>
    <w:rsid w:val="00EF16E6"/>
    <w:rsid w:val="00F136D9"/>
    <w:rsid w:val="00F85BD9"/>
    <w:rsid w:val="00F90568"/>
    <w:rsid w:val="00FD0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58A"/>
    <w:pPr>
      <w:widowControl w:val="0"/>
      <w:autoSpaceDE w:val="0"/>
      <w:autoSpaceDN w:val="0"/>
      <w:adjustRightIn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D0058A"/>
    <w:rPr>
      <w:rFonts w:cs="Times New Roman"/>
      <w:sz w:val="24"/>
      <w:szCs w:val="24"/>
    </w:rPr>
  </w:style>
  <w:style w:type="character" w:styleId="EndnoteReference">
    <w:name w:val="endnote reference"/>
    <w:basedOn w:val="DefaultParagraphFont"/>
    <w:rsid w:val="00D0058A"/>
    <w:rPr>
      <w:vertAlign w:val="superscript"/>
    </w:rPr>
  </w:style>
  <w:style w:type="paragraph" w:styleId="FootnoteText">
    <w:name w:val="footnote text"/>
    <w:basedOn w:val="Normal"/>
    <w:rsid w:val="00D0058A"/>
    <w:rPr>
      <w:rFonts w:cs="Times New Roman"/>
      <w:sz w:val="24"/>
      <w:szCs w:val="24"/>
    </w:rPr>
  </w:style>
  <w:style w:type="character" w:styleId="FootnoteReference">
    <w:name w:val="footnote reference"/>
    <w:basedOn w:val="DefaultParagraphFont"/>
    <w:rsid w:val="00D0058A"/>
    <w:rPr>
      <w:vertAlign w:val="superscript"/>
    </w:rPr>
  </w:style>
  <w:style w:type="paragraph" w:styleId="TOC1">
    <w:name w:val="toc 1"/>
    <w:basedOn w:val="Normal"/>
    <w:next w:val="Normal"/>
    <w:rsid w:val="00D0058A"/>
    <w:pPr>
      <w:tabs>
        <w:tab w:val="right" w:leader="dot" w:pos="9360"/>
      </w:tabs>
      <w:suppressAutoHyphens/>
      <w:spacing w:before="480" w:line="240" w:lineRule="atLeast"/>
      <w:ind w:left="720" w:right="720" w:hanging="720"/>
    </w:pPr>
  </w:style>
  <w:style w:type="paragraph" w:styleId="TOC2">
    <w:name w:val="toc 2"/>
    <w:basedOn w:val="Normal"/>
    <w:next w:val="Normal"/>
    <w:rsid w:val="00D0058A"/>
    <w:pPr>
      <w:tabs>
        <w:tab w:val="right" w:leader="dot" w:pos="9360"/>
      </w:tabs>
      <w:suppressAutoHyphens/>
      <w:spacing w:line="240" w:lineRule="atLeast"/>
      <w:ind w:left="720" w:right="720"/>
    </w:pPr>
  </w:style>
  <w:style w:type="paragraph" w:styleId="TOC3">
    <w:name w:val="toc 3"/>
    <w:basedOn w:val="Normal"/>
    <w:next w:val="Normal"/>
    <w:rsid w:val="00D0058A"/>
    <w:pPr>
      <w:tabs>
        <w:tab w:val="right" w:leader="dot" w:pos="9360"/>
      </w:tabs>
      <w:suppressAutoHyphens/>
      <w:spacing w:line="240" w:lineRule="atLeast"/>
      <w:ind w:left="720" w:right="720"/>
    </w:pPr>
  </w:style>
  <w:style w:type="paragraph" w:styleId="TOC4">
    <w:name w:val="toc 4"/>
    <w:basedOn w:val="Normal"/>
    <w:next w:val="Normal"/>
    <w:rsid w:val="00D0058A"/>
    <w:pPr>
      <w:tabs>
        <w:tab w:val="right" w:leader="dot" w:pos="9360"/>
      </w:tabs>
      <w:suppressAutoHyphens/>
      <w:spacing w:line="240" w:lineRule="atLeast"/>
      <w:ind w:left="720" w:right="720"/>
    </w:pPr>
  </w:style>
  <w:style w:type="paragraph" w:styleId="TOC5">
    <w:name w:val="toc 5"/>
    <w:basedOn w:val="Normal"/>
    <w:next w:val="Normal"/>
    <w:rsid w:val="00D0058A"/>
    <w:pPr>
      <w:tabs>
        <w:tab w:val="right" w:leader="dot" w:pos="9360"/>
      </w:tabs>
      <w:suppressAutoHyphens/>
      <w:spacing w:line="240" w:lineRule="atLeast"/>
      <w:ind w:left="720" w:right="720"/>
    </w:pPr>
  </w:style>
  <w:style w:type="paragraph" w:styleId="TOC6">
    <w:name w:val="toc 6"/>
    <w:basedOn w:val="Normal"/>
    <w:next w:val="Normal"/>
    <w:rsid w:val="00D0058A"/>
    <w:pPr>
      <w:tabs>
        <w:tab w:val="right" w:pos="9360"/>
      </w:tabs>
      <w:suppressAutoHyphens/>
      <w:spacing w:line="240" w:lineRule="atLeast"/>
      <w:ind w:left="720" w:hanging="720"/>
    </w:pPr>
  </w:style>
  <w:style w:type="paragraph" w:styleId="TOC7">
    <w:name w:val="toc 7"/>
    <w:basedOn w:val="Normal"/>
    <w:next w:val="Normal"/>
    <w:rsid w:val="00D0058A"/>
    <w:pPr>
      <w:suppressAutoHyphens/>
      <w:spacing w:line="240" w:lineRule="atLeast"/>
      <w:ind w:left="720" w:hanging="720"/>
    </w:pPr>
  </w:style>
  <w:style w:type="paragraph" w:styleId="TOC8">
    <w:name w:val="toc 8"/>
    <w:basedOn w:val="Normal"/>
    <w:next w:val="Normal"/>
    <w:rsid w:val="00D0058A"/>
    <w:pPr>
      <w:tabs>
        <w:tab w:val="right" w:pos="9360"/>
      </w:tabs>
      <w:suppressAutoHyphens/>
      <w:spacing w:line="240" w:lineRule="atLeast"/>
      <w:ind w:left="720" w:hanging="720"/>
    </w:pPr>
  </w:style>
  <w:style w:type="paragraph" w:styleId="TOC9">
    <w:name w:val="toc 9"/>
    <w:basedOn w:val="Normal"/>
    <w:next w:val="Normal"/>
    <w:rsid w:val="00D0058A"/>
    <w:pPr>
      <w:tabs>
        <w:tab w:val="right" w:leader="dot" w:pos="9360"/>
      </w:tabs>
      <w:suppressAutoHyphens/>
      <w:spacing w:line="240" w:lineRule="atLeast"/>
      <w:ind w:left="720" w:hanging="720"/>
    </w:pPr>
  </w:style>
  <w:style w:type="paragraph" w:styleId="Index1">
    <w:name w:val="index 1"/>
    <w:basedOn w:val="Normal"/>
    <w:next w:val="Normal"/>
    <w:rsid w:val="00D0058A"/>
    <w:pPr>
      <w:tabs>
        <w:tab w:val="right" w:leader="dot" w:pos="9360"/>
      </w:tabs>
      <w:suppressAutoHyphens/>
      <w:spacing w:line="240" w:lineRule="atLeast"/>
      <w:ind w:left="720" w:hanging="720"/>
    </w:pPr>
  </w:style>
  <w:style w:type="paragraph" w:styleId="Index2">
    <w:name w:val="index 2"/>
    <w:basedOn w:val="Normal"/>
    <w:next w:val="Normal"/>
    <w:rsid w:val="00D0058A"/>
    <w:pPr>
      <w:tabs>
        <w:tab w:val="right" w:leader="dot" w:pos="9360"/>
      </w:tabs>
      <w:suppressAutoHyphens/>
      <w:spacing w:line="240" w:lineRule="atLeast"/>
      <w:ind w:left="720"/>
    </w:pPr>
  </w:style>
  <w:style w:type="paragraph" w:styleId="TOAHeading">
    <w:name w:val="toa heading"/>
    <w:basedOn w:val="Normal"/>
    <w:next w:val="Normal"/>
    <w:rsid w:val="00D0058A"/>
    <w:pPr>
      <w:tabs>
        <w:tab w:val="right" w:pos="9360"/>
      </w:tabs>
      <w:suppressAutoHyphens/>
      <w:spacing w:line="240" w:lineRule="atLeast"/>
    </w:pPr>
  </w:style>
  <w:style w:type="paragraph" w:styleId="Caption">
    <w:name w:val="caption"/>
    <w:basedOn w:val="Normal"/>
    <w:next w:val="Normal"/>
    <w:qFormat/>
    <w:rsid w:val="00D0058A"/>
    <w:rPr>
      <w:rFonts w:cs="Times New Roman"/>
      <w:sz w:val="24"/>
      <w:szCs w:val="24"/>
    </w:rPr>
  </w:style>
  <w:style w:type="character" w:customStyle="1" w:styleId="EquationCaption">
    <w:name w:val="_Equation Caption"/>
    <w:rsid w:val="00D0058A"/>
  </w:style>
  <w:style w:type="character" w:styleId="Hyperlink">
    <w:name w:val="Hyperlink"/>
    <w:basedOn w:val="DefaultParagraphFont"/>
    <w:rsid w:val="007E08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58A"/>
    <w:pPr>
      <w:widowControl w:val="0"/>
      <w:autoSpaceDE w:val="0"/>
      <w:autoSpaceDN w:val="0"/>
      <w:adjustRightIn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D0058A"/>
    <w:rPr>
      <w:rFonts w:cs="Times New Roman"/>
      <w:sz w:val="24"/>
      <w:szCs w:val="24"/>
    </w:rPr>
  </w:style>
  <w:style w:type="character" w:styleId="EndnoteReference">
    <w:name w:val="endnote reference"/>
    <w:basedOn w:val="DefaultParagraphFont"/>
    <w:rsid w:val="00D0058A"/>
    <w:rPr>
      <w:vertAlign w:val="superscript"/>
    </w:rPr>
  </w:style>
  <w:style w:type="paragraph" w:styleId="FootnoteText">
    <w:name w:val="footnote text"/>
    <w:basedOn w:val="Normal"/>
    <w:rsid w:val="00D0058A"/>
    <w:rPr>
      <w:rFonts w:cs="Times New Roman"/>
      <w:sz w:val="24"/>
      <w:szCs w:val="24"/>
    </w:rPr>
  </w:style>
  <w:style w:type="character" w:styleId="FootnoteReference">
    <w:name w:val="footnote reference"/>
    <w:basedOn w:val="DefaultParagraphFont"/>
    <w:rsid w:val="00D0058A"/>
    <w:rPr>
      <w:vertAlign w:val="superscript"/>
    </w:rPr>
  </w:style>
  <w:style w:type="paragraph" w:styleId="TOC1">
    <w:name w:val="toc 1"/>
    <w:basedOn w:val="Normal"/>
    <w:next w:val="Normal"/>
    <w:rsid w:val="00D0058A"/>
    <w:pPr>
      <w:tabs>
        <w:tab w:val="right" w:leader="dot" w:pos="9360"/>
      </w:tabs>
      <w:suppressAutoHyphens/>
      <w:spacing w:before="480" w:line="240" w:lineRule="atLeast"/>
      <w:ind w:left="720" w:right="720" w:hanging="720"/>
    </w:pPr>
  </w:style>
  <w:style w:type="paragraph" w:styleId="TOC2">
    <w:name w:val="toc 2"/>
    <w:basedOn w:val="Normal"/>
    <w:next w:val="Normal"/>
    <w:rsid w:val="00D0058A"/>
    <w:pPr>
      <w:tabs>
        <w:tab w:val="right" w:leader="dot" w:pos="9360"/>
      </w:tabs>
      <w:suppressAutoHyphens/>
      <w:spacing w:line="240" w:lineRule="atLeast"/>
      <w:ind w:left="720" w:right="720"/>
    </w:pPr>
  </w:style>
  <w:style w:type="paragraph" w:styleId="TOC3">
    <w:name w:val="toc 3"/>
    <w:basedOn w:val="Normal"/>
    <w:next w:val="Normal"/>
    <w:rsid w:val="00D0058A"/>
    <w:pPr>
      <w:tabs>
        <w:tab w:val="right" w:leader="dot" w:pos="9360"/>
      </w:tabs>
      <w:suppressAutoHyphens/>
      <w:spacing w:line="240" w:lineRule="atLeast"/>
      <w:ind w:left="720" w:right="720"/>
    </w:pPr>
  </w:style>
  <w:style w:type="paragraph" w:styleId="TOC4">
    <w:name w:val="toc 4"/>
    <w:basedOn w:val="Normal"/>
    <w:next w:val="Normal"/>
    <w:rsid w:val="00D0058A"/>
    <w:pPr>
      <w:tabs>
        <w:tab w:val="right" w:leader="dot" w:pos="9360"/>
      </w:tabs>
      <w:suppressAutoHyphens/>
      <w:spacing w:line="240" w:lineRule="atLeast"/>
      <w:ind w:left="720" w:right="720"/>
    </w:pPr>
  </w:style>
  <w:style w:type="paragraph" w:styleId="TOC5">
    <w:name w:val="toc 5"/>
    <w:basedOn w:val="Normal"/>
    <w:next w:val="Normal"/>
    <w:rsid w:val="00D0058A"/>
    <w:pPr>
      <w:tabs>
        <w:tab w:val="right" w:leader="dot" w:pos="9360"/>
      </w:tabs>
      <w:suppressAutoHyphens/>
      <w:spacing w:line="240" w:lineRule="atLeast"/>
      <w:ind w:left="720" w:right="720"/>
    </w:pPr>
  </w:style>
  <w:style w:type="paragraph" w:styleId="TOC6">
    <w:name w:val="toc 6"/>
    <w:basedOn w:val="Normal"/>
    <w:next w:val="Normal"/>
    <w:rsid w:val="00D0058A"/>
    <w:pPr>
      <w:tabs>
        <w:tab w:val="right" w:pos="9360"/>
      </w:tabs>
      <w:suppressAutoHyphens/>
      <w:spacing w:line="240" w:lineRule="atLeast"/>
      <w:ind w:left="720" w:hanging="720"/>
    </w:pPr>
  </w:style>
  <w:style w:type="paragraph" w:styleId="TOC7">
    <w:name w:val="toc 7"/>
    <w:basedOn w:val="Normal"/>
    <w:next w:val="Normal"/>
    <w:rsid w:val="00D0058A"/>
    <w:pPr>
      <w:suppressAutoHyphens/>
      <w:spacing w:line="240" w:lineRule="atLeast"/>
      <w:ind w:left="720" w:hanging="720"/>
    </w:pPr>
  </w:style>
  <w:style w:type="paragraph" w:styleId="TOC8">
    <w:name w:val="toc 8"/>
    <w:basedOn w:val="Normal"/>
    <w:next w:val="Normal"/>
    <w:rsid w:val="00D0058A"/>
    <w:pPr>
      <w:tabs>
        <w:tab w:val="right" w:pos="9360"/>
      </w:tabs>
      <w:suppressAutoHyphens/>
      <w:spacing w:line="240" w:lineRule="atLeast"/>
      <w:ind w:left="720" w:hanging="720"/>
    </w:pPr>
  </w:style>
  <w:style w:type="paragraph" w:styleId="TOC9">
    <w:name w:val="toc 9"/>
    <w:basedOn w:val="Normal"/>
    <w:next w:val="Normal"/>
    <w:rsid w:val="00D0058A"/>
    <w:pPr>
      <w:tabs>
        <w:tab w:val="right" w:leader="dot" w:pos="9360"/>
      </w:tabs>
      <w:suppressAutoHyphens/>
      <w:spacing w:line="240" w:lineRule="atLeast"/>
      <w:ind w:left="720" w:hanging="720"/>
    </w:pPr>
  </w:style>
  <w:style w:type="paragraph" w:styleId="Index1">
    <w:name w:val="index 1"/>
    <w:basedOn w:val="Normal"/>
    <w:next w:val="Normal"/>
    <w:rsid w:val="00D0058A"/>
    <w:pPr>
      <w:tabs>
        <w:tab w:val="right" w:leader="dot" w:pos="9360"/>
      </w:tabs>
      <w:suppressAutoHyphens/>
      <w:spacing w:line="240" w:lineRule="atLeast"/>
      <w:ind w:left="720" w:hanging="720"/>
    </w:pPr>
  </w:style>
  <w:style w:type="paragraph" w:styleId="Index2">
    <w:name w:val="index 2"/>
    <w:basedOn w:val="Normal"/>
    <w:next w:val="Normal"/>
    <w:rsid w:val="00D0058A"/>
    <w:pPr>
      <w:tabs>
        <w:tab w:val="right" w:leader="dot" w:pos="9360"/>
      </w:tabs>
      <w:suppressAutoHyphens/>
      <w:spacing w:line="240" w:lineRule="atLeast"/>
      <w:ind w:left="720"/>
    </w:pPr>
  </w:style>
  <w:style w:type="paragraph" w:styleId="TOAHeading">
    <w:name w:val="toa heading"/>
    <w:basedOn w:val="Normal"/>
    <w:next w:val="Normal"/>
    <w:rsid w:val="00D0058A"/>
    <w:pPr>
      <w:tabs>
        <w:tab w:val="right" w:pos="9360"/>
      </w:tabs>
      <w:suppressAutoHyphens/>
      <w:spacing w:line="240" w:lineRule="atLeast"/>
    </w:pPr>
  </w:style>
  <w:style w:type="paragraph" w:styleId="Caption">
    <w:name w:val="caption"/>
    <w:basedOn w:val="Normal"/>
    <w:next w:val="Normal"/>
    <w:qFormat/>
    <w:rsid w:val="00D0058A"/>
    <w:rPr>
      <w:rFonts w:cs="Times New Roman"/>
      <w:sz w:val="24"/>
      <w:szCs w:val="24"/>
    </w:rPr>
  </w:style>
  <w:style w:type="character" w:customStyle="1" w:styleId="EquationCaption">
    <w:name w:val="_Equation Caption"/>
    <w:rsid w:val="00D0058A"/>
  </w:style>
  <w:style w:type="character" w:styleId="Hyperlink">
    <w:name w:val="Hyperlink"/>
    <w:basedOn w:val="DefaultParagraphFont"/>
    <w:rsid w:val="007E08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Links>
    <vt:vector size="6" baseType="variant">
      <vt:variant>
        <vt:i4>3735679</vt:i4>
      </vt:variant>
      <vt:variant>
        <vt:i4>0</vt:i4>
      </vt:variant>
      <vt:variant>
        <vt:i4>0</vt:i4>
      </vt:variant>
      <vt:variant>
        <vt:i4>5</vt:i4>
      </vt:variant>
      <vt:variant>
        <vt:lpwstr>http://research.stlouisfed.org/publications/review/05/11/KliesenGuo.pdf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and Computing Support</dc:creator>
  <cp:lastModifiedBy>Goff, Brian</cp:lastModifiedBy>
  <cp:revision>2</cp:revision>
  <cp:lastPrinted>2009-10-20T18:18:00Z</cp:lastPrinted>
  <dcterms:created xsi:type="dcterms:W3CDTF">2013-10-25T18:10:00Z</dcterms:created>
  <dcterms:modified xsi:type="dcterms:W3CDTF">2013-10-25T18:10:00Z</dcterms:modified>
</cp:coreProperties>
</file>